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C8D3" w14:textId="4732DF77" w:rsidR="00744D04" w:rsidRPr="00B3573E" w:rsidRDefault="00744D04" w:rsidP="00744D04">
      <w:pPr>
        <w:jc w:val="center"/>
        <w:rPr>
          <w:rFonts w:ascii="Garamond" w:hAnsi="Garamond"/>
          <w:b/>
        </w:rPr>
      </w:pPr>
      <w:bookmarkStart w:id="0" w:name="_GoBack"/>
      <w:bookmarkEnd w:id="0"/>
      <w:r w:rsidRPr="00B3573E">
        <w:rPr>
          <w:rFonts w:ascii="Garamond" w:hAnsi="Garamond"/>
          <w:b/>
        </w:rPr>
        <w:t>Rapport du jury d’admission 2019</w:t>
      </w:r>
    </w:p>
    <w:p w14:paraId="6B1E2CDA" w14:textId="43317ABD" w:rsidR="00744D04" w:rsidRPr="00B3573E" w:rsidRDefault="00B3573E" w:rsidP="00744D04">
      <w:pPr>
        <w:jc w:val="center"/>
        <w:rPr>
          <w:rFonts w:ascii="Garamond" w:hAnsi="Garamond"/>
          <w:b/>
        </w:rPr>
      </w:pPr>
      <w:r w:rsidRPr="00B3573E">
        <w:rPr>
          <w:rFonts w:ascii="Garamond" w:hAnsi="Garamond"/>
          <w:b/>
        </w:rPr>
        <w:t>D</w:t>
      </w:r>
      <w:r w:rsidR="00744D04" w:rsidRPr="00B3573E">
        <w:rPr>
          <w:rFonts w:ascii="Garamond" w:hAnsi="Garamond"/>
          <w:b/>
        </w:rPr>
        <w:t>oubles cursus Lettres/Histoire/Philosophie-Sciences Sociales</w:t>
      </w:r>
    </w:p>
    <w:p w14:paraId="56B02DA6" w14:textId="7FAB9E1A" w:rsidR="00744D04" w:rsidRPr="00B3573E" w:rsidRDefault="00744D04" w:rsidP="00B3573E">
      <w:pPr>
        <w:jc w:val="center"/>
        <w:rPr>
          <w:rFonts w:ascii="Times New Roman" w:eastAsia="Times New Roman" w:hAnsi="Times New Roman" w:cs="Times New Roman"/>
          <w:b/>
          <w:color w:val="000000"/>
        </w:rPr>
      </w:pPr>
      <w:r w:rsidRPr="00B3573E">
        <w:rPr>
          <w:rFonts w:ascii="Garamond" w:hAnsi="Garamond"/>
          <w:b/>
        </w:rPr>
        <w:t>Partenariat Sorbonne/Institut des Sciences Politiques de Paris</w:t>
      </w:r>
    </w:p>
    <w:p w14:paraId="3FD422F4" w14:textId="77777777" w:rsidR="00744D04" w:rsidRDefault="00744D04" w:rsidP="006F25A3">
      <w:pPr>
        <w:rPr>
          <w:rFonts w:ascii="Times New Roman" w:eastAsia="Times New Roman" w:hAnsi="Times New Roman" w:cs="Times New Roman"/>
          <w:color w:val="000000"/>
        </w:rPr>
      </w:pPr>
    </w:p>
    <w:p w14:paraId="5C3E7CA0" w14:textId="77777777" w:rsidR="00B3573E" w:rsidRDefault="00B3573E" w:rsidP="006F25A3">
      <w:pPr>
        <w:rPr>
          <w:rFonts w:ascii="Times New Roman" w:eastAsia="Times New Roman" w:hAnsi="Times New Roman" w:cs="Times New Roman"/>
          <w:color w:val="000000"/>
        </w:rPr>
      </w:pPr>
    </w:p>
    <w:p w14:paraId="643FE967" w14:textId="463CA320" w:rsidR="00B3573E" w:rsidRPr="005A3031" w:rsidRDefault="006D42DA" w:rsidP="006D42DA">
      <w:pPr>
        <w:pStyle w:val="Paragraphedeliste"/>
        <w:numPr>
          <w:ilvl w:val="0"/>
          <w:numId w:val="1"/>
        </w:numPr>
        <w:ind w:left="567" w:firstLine="0"/>
        <w:rPr>
          <w:rFonts w:ascii="Times New Roman" w:eastAsia="Times New Roman" w:hAnsi="Times New Roman" w:cs="Times New Roman"/>
          <w:b/>
          <w:color w:val="000000"/>
        </w:rPr>
      </w:pPr>
      <w:r w:rsidRPr="005A3031">
        <w:rPr>
          <w:rFonts w:ascii="Times New Roman" w:eastAsia="Times New Roman" w:hAnsi="Times New Roman" w:cs="Times New Roman"/>
          <w:b/>
          <w:color w:val="000000"/>
        </w:rPr>
        <w:t xml:space="preserve"> </w:t>
      </w:r>
      <w:r w:rsidR="00B3573E" w:rsidRPr="005A3031">
        <w:rPr>
          <w:rFonts w:ascii="Times New Roman" w:eastAsia="Times New Roman" w:hAnsi="Times New Roman" w:cs="Times New Roman"/>
          <w:b/>
          <w:color w:val="000000"/>
        </w:rPr>
        <w:t>Procédure d’admissibilité</w:t>
      </w:r>
    </w:p>
    <w:p w14:paraId="56663909" w14:textId="77777777" w:rsidR="00B3573E" w:rsidRDefault="00B3573E" w:rsidP="00B3573E">
      <w:pPr>
        <w:rPr>
          <w:rFonts w:ascii="Times New Roman" w:eastAsia="Times New Roman" w:hAnsi="Times New Roman" w:cs="Times New Roman"/>
          <w:color w:val="000000"/>
        </w:rPr>
      </w:pPr>
    </w:p>
    <w:p w14:paraId="1B7E8D81" w14:textId="2726BC7F" w:rsidR="005A3031" w:rsidRDefault="00B3573E" w:rsidP="00B3573E">
      <w:pPr>
        <w:pStyle w:val="Paragraphedeliste"/>
        <w:numPr>
          <w:ilvl w:val="0"/>
          <w:numId w:val="2"/>
        </w:numPr>
        <w:tabs>
          <w:tab w:val="left" w:pos="142"/>
        </w:tabs>
        <w:ind w:left="0" w:hanging="11"/>
        <w:jc w:val="both"/>
        <w:rPr>
          <w:rFonts w:ascii="Times New Roman" w:eastAsia="Times New Roman" w:hAnsi="Times New Roman" w:cs="Times New Roman"/>
          <w:color w:val="000000"/>
        </w:rPr>
      </w:pPr>
      <w:r w:rsidRPr="00B3573E">
        <w:rPr>
          <w:rFonts w:ascii="Times New Roman" w:eastAsia="Times New Roman" w:hAnsi="Times New Roman" w:cs="Times New Roman"/>
          <w:color w:val="000000"/>
        </w:rPr>
        <w:t>L’admissibilité : le</w:t>
      </w:r>
      <w:r w:rsidR="00E266AA">
        <w:rPr>
          <w:rFonts w:ascii="Times New Roman" w:eastAsia="Times New Roman" w:hAnsi="Times New Roman" w:cs="Times New Roman"/>
          <w:color w:val="000000"/>
        </w:rPr>
        <w:t>s</w:t>
      </w:r>
      <w:r w:rsidRPr="00B3573E">
        <w:rPr>
          <w:rFonts w:ascii="Times New Roman" w:eastAsia="Times New Roman" w:hAnsi="Times New Roman" w:cs="Times New Roman"/>
          <w:color w:val="000000"/>
        </w:rPr>
        <w:t xml:space="preserve"> candidat</w:t>
      </w:r>
      <w:r w:rsidR="00E266AA">
        <w:rPr>
          <w:rFonts w:ascii="Times New Roman" w:eastAsia="Times New Roman" w:hAnsi="Times New Roman" w:cs="Times New Roman"/>
          <w:color w:val="000000"/>
        </w:rPr>
        <w:t>(e)s</w:t>
      </w:r>
      <w:r w:rsidRPr="00B3573E">
        <w:rPr>
          <w:rFonts w:ascii="Times New Roman" w:eastAsia="Times New Roman" w:hAnsi="Times New Roman" w:cs="Times New Roman"/>
          <w:color w:val="000000"/>
        </w:rPr>
        <w:t xml:space="preserve"> doi</w:t>
      </w:r>
      <w:r w:rsidR="00E266AA">
        <w:rPr>
          <w:rFonts w:ascii="Times New Roman" w:eastAsia="Times New Roman" w:hAnsi="Times New Roman" w:cs="Times New Roman"/>
          <w:color w:val="000000"/>
        </w:rPr>
        <w:t>ven</w:t>
      </w:r>
      <w:r w:rsidRPr="00B3573E">
        <w:rPr>
          <w:rFonts w:ascii="Times New Roman" w:eastAsia="Times New Roman" w:hAnsi="Times New Roman" w:cs="Times New Roman"/>
          <w:color w:val="000000"/>
        </w:rPr>
        <w:t xml:space="preserve">t </w:t>
      </w:r>
      <w:r w:rsidR="00D75C51">
        <w:rPr>
          <w:rFonts w:ascii="Times New Roman" w:eastAsia="Times New Roman" w:hAnsi="Times New Roman" w:cs="Times New Roman"/>
          <w:color w:val="000000"/>
        </w:rPr>
        <w:t xml:space="preserve">dans un premier temps </w:t>
      </w:r>
      <w:r w:rsidR="00A26E97">
        <w:rPr>
          <w:rFonts w:ascii="Times New Roman" w:eastAsia="Times New Roman" w:hAnsi="Times New Roman" w:cs="Times New Roman"/>
          <w:color w:val="000000"/>
        </w:rPr>
        <w:t>créer un compte</w:t>
      </w:r>
      <w:r>
        <w:rPr>
          <w:rFonts w:ascii="Times New Roman" w:eastAsia="Times New Roman" w:hAnsi="Times New Roman" w:cs="Times New Roman"/>
          <w:color w:val="000000"/>
        </w:rPr>
        <w:t>,</w:t>
      </w:r>
      <w:r w:rsidRPr="00B357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aux dates annoncées sur le site</w:t>
      </w:r>
      <w:r w:rsidR="006D42DA">
        <w:rPr>
          <w:rFonts w:ascii="Times New Roman" w:eastAsia="Times New Roman" w:hAnsi="Times New Roman" w:cs="Times New Roman"/>
          <w:color w:val="000000"/>
        </w:rPr>
        <w:t xml:space="preserve"> de la faculté</w:t>
      </w:r>
      <w:r w:rsidR="00A26E97">
        <w:rPr>
          <w:rFonts w:ascii="Times New Roman" w:eastAsia="Times New Roman" w:hAnsi="Times New Roman" w:cs="Times New Roman"/>
          <w:color w:val="000000"/>
        </w:rPr>
        <w:t xml:space="preserve"> de lettres</w:t>
      </w:r>
      <w:r w:rsidR="005A3031">
        <w:rPr>
          <w:rFonts w:ascii="Times New Roman" w:eastAsia="Times New Roman" w:hAnsi="Times New Roman" w:cs="Times New Roman"/>
          <w:color w:val="000000"/>
        </w:rPr>
        <w:t xml:space="preserve">, </w:t>
      </w:r>
      <w:r w:rsidR="00D75C51">
        <w:rPr>
          <w:rFonts w:ascii="Times New Roman" w:eastAsia="Times New Roman" w:hAnsi="Times New Roman" w:cs="Times New Roman"/>
          <w:color w:val="000000"/>
        </w:rPr>
        <w:t xml:space="preserve">via </w:t>
      </w:r>
      <w:r>
        <w:rPr>
          <w:rFonts w:ascii="Times New Roman" w:eastAsia="Times New Roman" w:hAnsi="Times New Roman" w:cs="Times New Roman"/>
          <w:color w:val="000000"/>
        </w:rPr>
        <w:t xml:space="preserve">l’application </w:t>
      </w:r>
      <w:r w:rsidR="005A3031">
        <w:rPr>
          <w:rFonts w:ascii="Times New Roman" w:eastAsia="Times New Roman" w:hAnsi="Times New Roman" w:cs="Times New Roman"/>
          <w:color w:val="000000"/>
        </w:rPr>
        <w:t>E-</w:t>
      </w:r>
      <w:r w:rsidR="005A3031" w:rsidRPr="00B3573E">
        <w:rPr>
          <w:rFonts w:ascii="Times New Roman" w:eastAsia="Times New Roman" w:hAnsi="Times New Roman" w:cs="Times New Roman"/>
          <w:color w:val="000000"/>
        </w:rPr>
        <w:t>candidat</w:t>
      </w:r>
      <w:r w:rsidRPr="00B3573E">
        <w:rPr>
          <w:rFonts w:ascii="Times New Roman" w:eastAsia="Times New Roman" w:hAnsi="Times New Roman" w:cs="Times New Roman"/>
          <w:color w:val="000000"/>
        </w:rPr>
        <w:t xml:space="preserve"> </w:t>
      </w:r>
      <w:hyperlink r:id="rId5" w:anchor="!accueilView" w:history="1">
        <w:r w:rsidRPr="00F8219B">
          <w:rPr>
            <w:rStyle w:val="Lienhypertexte"/>
            <w:rFonts w:ascii="Times New Roman" w:eastAsia="Times New Roman" w:hAnsi="Times New Roman" w:cs="Times New Roman"/>
          </w:rPr>
          <w:t>https://ecandidat.sorbonne-universite.fr/#!accueilView</w:t>
        </w:r>
      </w:hyperlink>
      <w:r w:rsidR="000F0D03">
        <w:rPr>
          <w:rFonts w:ascii="Times New Roman" w:eastAsia="Times New Roman" w:hAnsi="Times New Roman" w:cs="Times New Roman"/>
          <w:color w:val="000000"/>
        </w:rPr>
        <w:t>.</w:t>
      </w:r>
      <w:r w:rsidR="005A3031">
        <w:rPr>
          <w:rFonts w:ascii="Times New Roman" w:eastAsia="Times New Roman" w:hAnsi="Times New Roman" w:cs="Times New Roman"/>
          <w:color w:val="000000"/>
        </w:rPr>
        <w:t xml:space="preserve"> Dans un deuxième temps</w:t>
      </w:r>
      <w:r w:rsidR="00757674">
        <w:rPr>
          <w:rFonts w:ascii="Times New Roman" w:eastAsia="Times New Roman" w:hAnsi="Times New Roman" w:cs="Times New Roman"/>
          <w:color w:val="000000"/>
        </w:rPr>
        <w:t>, les candidats doivent</w:t>
      </w:r>
      <w:r w:rsidR="005A3031">
        <w:rPr>
          <w:rFonts w:ascii="Times New Roman" w:eastAsia="Times New Roman" w:hAnsi="Times New Roman" w:cs="Times New Roman"/>
          <w:color w:val="000000"/>
        </w:rPr>
        <w:t xml:space="preserve"> candidater en choisissant le centre de candidature « Doubles curs</w:t>
      </w:r>
      <w:r w:rsidR="00D75C51">
        <w:rPr>
          <w:rFonts w:ascii="Times New Roman" w:eastAsia="Times New Roman" w:hAnsi="Times New Roman" w:cs="Times New Roman"/>
          <w:color w:val="000000"/>
        </w:rPr>
        <w:t>us et doubles licences externes</w:t>
      </w:r>
      <w:r w:rsidR="009E3F71">
        <w:rPr>
          <w:rFonts w:ascii="Times New Roman" w:eastAsia="Times New Roman" w:hAnsi="Times New Roman" w:cs="Times New Roman"/>
          <w:color w:val="000000"/>
        </w:rPr>
        <w:t> »</w:t>
      </w:r>
      <w:r w:rsidR="00D75C51">
        <w:rPr>
          <w:rFonts w:ascii="Times New Roman" w:eastAsia="Times New Roman" w:hAnsi="Times New Roman" w:cs="Times New Roman"/>
          <w:color w:val="000000"/>
        </w:rPr>
        <w:t xml:space="preserve"> et </w:t>
      </w:r>
      <w:r w:rsidR="005A3031">
        <w:rPr>
          <w:rFonts w:ascii="Times New Roman" w:eastAsia="Times New Roman" w:hAnsi="Times New Roman" w:cs="Times New Roman"/>
          <w:color w:val="000000"/>
        </w:rPr>
        <w:t>en</w:t>
      </w:r>
      <w:r w:rsidR="00D75C51">
        <w:rPr>
          <w:rFonts w:ascii="Times New Roman" w:eastAsia="Times New Roman" w:hAnsi="Times New Roman" w:cs="Times New Roman"/>
          <w:color w:val="000000"/>
        </w:rPr>
        <w:t>fin</w:t>
      </w:r>
      <w:r w:rsidR="005A3031">
        <w:rPr>
          <w:rFonts w:ascii="Times New Roman" w:eastAsia="Times New Roman" w:hAnsi="Times New Roman" w:cs="Times New Roman"/>
          <w:color w:val="000000"/>
        </w:rPr>
        <w:t xml:space="preserve"> </w:t>
      </w:r>
      <w:r w:rsidR="00D75C51">
        <w:rPr>
          <w:rFonts w:ascii="Times New Roman" w:eastAsia="Times New Roman" w:hAnsi="Times New Roman" w:cs="Times New Roman"/>
          <w:color w:val="000000"/>
        </w:rPr>
        <w:t>joindre</w:t>
      </w:r>
      <w:r w:rsidR="005A3031">
        <w:rPr>
          <w:rFonts w:ascii="Times New Roman" w:eastAsia="Times New Roman" w:hAnsi="Times New Roman" w:cs="Times New Roman"/>
          <w:color w:val="000000"/>
        </w:rPr>
        <w:t xml:space="preserve"> toutes les pièces justificatives</w:t>
      </w:r>
      <w:r w:rsidR="00D75C51">
        <w:rPr>
          <w:rFonts w:ascii="Times New Roman" w:eastAsia="Times New Roman" w:hAnsi="Times New Roman" w:cs="Times New Roman"/>
          <w:color w:val="000000"/>
        </w:rPr>
        <w:t xml:space="preserve"> demandées</w:t>
      </w:r>
      <w:r w:rsidR="005A3031">
        <w:rPr>
          <w:rFonts w:ascii="Times New Roman" w:eastAsia="Times New Roman" w:hAnsi="Times New Roman" w:cs="Times New Roman"/>
          <w:color w:val="000000"/>
        </w:rPr>
        <w:t xml:space="preserve"> sur la plateforme.</w:t>
      </w:r>
    </w:p>
    <w:p w14:paraId="19B3B814" w14:textId="3BF75B83" w:rsidR="00B3573E" w:rsidRDefault="005A3031" w:rsidP="00B3573E">
      <w:pPr>
        <w:pStyle w:val="Paragraphedeliste"/>
        <w:numPr>
          <w:ilvl w:val="0"/>
          <w:numId w:val="2"/>
        </w:numPr>
        <w:tabs>
          <w:tab w:val="left" w:pos="142"/>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75C51">
        <w:rPr>
          <w:rFonts w:ascii="Times New Roman" w:eastAsia="Times New Roman" w:hAnsi="Times New Roman" w:cs="Times New Roman"/>
          <w:b/>
          <w:color w:val="000000"/>
          <w:u w:val="single"/>
        </w:rPr>
        <w:t>Il</w:t>
      </w:r>
      <w:r w:rsidR="000F0D03" w:rsidRPr="00D75C51">
        <w:rPr>
          <w:rFonts w:ascii="Times New Roman" w:eastAsia="Times New Roman" w:hAnsi="Times New Roman" w:cs="Times New Roman"/>
          <w:b/>
          <w:color w:val="000000"/>
          <w:u w:val="single"/>
        </w:rPr>
        <w:t xml:space="preserve"> convien</w:t>
      </w:r>
      <w:r w:rsidR="00E266AA" w:rsidRPr="00D75C51">
        <w:rPr>
          <w:rFonts w:ascii="Times New Roman" w:eastAsia="Times New Roman" w:hAnsi="Times New Roman" w:cs="Times New Roman"/>
          <w:b/>
          <w:color w:val="000000"/>
          <w:u w:val="single"/>
        </w:rPr>
        <w:t xml:space="preserve">t </w:t>
      </w:r>
      <w:r w:rsidR="000F0D03" w:rsidRPr="00D75C51">
        <w:rPr>
          <w:rFonts w:ascii="Times New Roman" w:eastAsia="Times New Roman" w:hAnsi="Times New Roman" w:cs="Times New Roman"/>
          <w:b/>
          <w:color w:val="000000"/>
          <w:u w:val="single"/>
        </w:rPr>
        <w:t xml:space="preserve">de ne </w:t>
      </w:r>
      <w:r w:rsidR="00E266AA" w:rsidRPr="00D75C51">
        <w:rPr>
          <w:rFonts w:ascii="Times New Roman" w:eastAsia="Times New Roman" w:hAnsi="Times New Roman" w:cs="Times New Roman"/>
          <w:b/>
          <w:color w:val="000000"/>
          <w:u w:val="single"/>
        </w:rPr>
        <w:t>pas attendre le dernier moment pour le faire</w:t>
      </w:r>
      <w:r w:rsidR="00E266AA">
        <w:rPr>
          <w:rFonts w:ascii="Times New Roman" w:eastAsia="Times New Roman" w:hAnsi="Times New Roman" w:cs="Times New Roman"/>
          <w:color w:val="000000"/>
        </w:rPr>
        <w:t xml:space="preserve">, en raison </w:t>
      </w:r>
      <w:r w:rsidR="000F0D03">
        <w:rPr>
          <w:rFonts w:ascii="Times New Roman" w:eastAsia="Times New Roman" w:hAnsi="Times New Roman" w:cs="Times New Roman"/>
          <w:color w:val="000000"/>
        </w:rPr>
        <w:t xml:space="preserve">des difficultés techniques qui peuvent survenir </w:t>
      </w:r>
    </w:p>
    <w:p w14:paraId="4B1BD391" w14:textId="7E6A2FA9" w:rsidR="00B3573E" w:rsidRDefault="00B3573E" w:rsidP="00B3573E">
      <w:pPr>
        <w:tabs>
          <w:tab w:val="left" w:pos="142"/>
        </w:tabs>
        <w:ind w:hanging="11"/>
        <w:jc w:val="both"/>
        <w:rPr>
          <w:rFonts w:ascii="Times New Roman" w:eastAsia="Times New Roman" w:hAnsi="Times New Roman" w:cs="Times New Roman"/>
          <w:color w:val="000000"/>
        </w:rPr>
      </w:pPr>
      <w:r w:rsidRPr="006F25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Les candidat</w:t>
      </w:r>
      <w:r w:rsidR="000F0D03">
        <w:rPr>
          <w:rFonts w:ascii="Times New Roman" w:eastAsia="Times New Roman" w:hAnsi="Times New Roman" w:cs="Times New Roman"/>
          <w:color w:val="000000"/>
        </w:rPr>
        <w:t>(e)</w:t>
      </w:r>
      <w:r>
        <w:rPr>
          <w:rFonts w:ascii="Times New Roman" w:eastAsia="Times New Roman" w:hAnsi="Times New Roman" w:cs="Times New Roman"/>
          <w:color w:val="000000"/>
        </w:rPr>
        <w:t>s doivent être en année de Terminale, ou, s’ils sont</w:t>
      </w:r>
      <w:r w:rsidR="000F0D03">
        <w:rPr>
          <w:rFonts w:ascii="Times New Roman" w:eastAsia="Times New Roman" w:hAnsi="Times New Roman" w:cs="Times New Roman"/>
          <w:color w:val="000000"/>
        </w:rPr>
        <w:t xml:space="preserve"> titulaires du baccalauréat,</w:t>
      </w:r>
      <w:r>
        <w:rPr>
          <w:rFonts w:ascii="Times New Roman" w:eastAsia="Times New Roman" w:hAnsi="Times New Roman" w:cs="Times New Roman"/>
          <w:color w:val="000000"/>
        </w:rPr>
        <w:t xml:space="preserve"> </w:t>
      </w:r>
      <w:r w:rsidR="00F10FDE">
        <w:rPr>
          <w:rFonts w:ascii="Times New Roman" w:eastAsia="Times New Roman" w:hAnsi="Times New Roman" w:cs="Times New Roman"/>
          <w:color w:val="000000"/>
        </w:rPr>
        <w:t xml:space="preserve">ils </w:t>
      </w:r>
      <w:r>
        <w:rPr>
          <w:rFonts w:ascii="Times New Roman" w:eastAsia="Times New Roman" w:hAnsi="Times New Roman" w:cs="Times New Roman"/>
          <w:color w:val="000000"/>
        </w:rPr>
        <w:t xml:space="preserve">ne doivent pas avoir déjà été inscrits dans un établissement d’enseignement supérieur </w:t>
      </w:r>
    </w:p>
    <w:p w14:paraId="4C72565B" w14:textId="520668A5" w:rsidR="00796C02" w:rsidRDefault="00796C02" w:rsidP="00B3573E">
      <w:pPr>
        <w:tabs>
          <w:tab w:val="left" w:pos="142"/>
        </w:tabs>
        <w:ind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Les candidat</w:t>
      </w:r>
      <w:r w:rsidR="000F0D03">
        <w:rPr>
          <w:rFonts w:ascii="Times New Roman" w:eastAsia="Times New Roman" w:hAnsi="Times New Roman" w:cs="Times New Roman"/>
          <w:color w:val="000000"/>
        </w:rPr>
        <w:t>(e)</w:t>
      </w:r>
      <w:r>
        <w:rPr>
          <w:rFonts w:ascii="Times New Roman" w:eastAsia="Times New Roman" w:hAnsi="Times New Roman" w:cs="Times New Roman"/>
          <w:color w:val="000000"/>
        </w:rPr>
        <w:t>s doivent choisir entre la procédure d’admission par la Sorbonne ou par Sciences Po. En aucun cas ils</w:t>
      </w:r>
      <w:r w:rsidR="000F0D03">
        <w:rPr>
          <w:rFonts w:ascii="Times New Roman" w:eastAsia="Times New Roman" w:hAnsi="Times New Roman" w:cs="Times New Roman"/>
          <w:color w:val="000000"/>
        </w:rPr>
        <w:t xml:space="preserve"> / elles</w:t>
      </w:r>
      <w:r>
        <w:rPr>
          <w:rFonts w:ascii="Times New Roman" w:eastAsia="Times New Roman" w:hAnsi="Times New Roman" w:cs="Times New Roman"/>
          <w:color w:val="000000"/>
        </w:rPr>
        <w:t xml:space="preserve"> ne peuvent présenter leur candidature au double diplôme via les deux institutions à la fois</w:t>
      </w:r>
    </w:p>
    <w:p w14:paraId="2F79D9D8" w14:textId="568F4D4C" w:rsidR="00B3573E" w:rsidRPr="006F25A3" w:rsidRDefault="00B3573E" w:rsidP="00B3573E">
      <w:pPr>
        <w:tabs>
          <w:tab w:val="left" w:pos="142"/>
        </w:tabs>
        <w:ind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L</w:t>
      </w:r>
      <w:r w:rsidRPr="006F25A3">
        <w:rPr>
          <w:rFonts w:ascii="Times New Roman" w:eastAsia="Times New Roman" w:hAnsi="Times New Roman" w:cs="Times New Roman"/>
          <w:color w:val="000000"/>
        </w:rPr>
        <w:t>’excellence des bulletins scolaires est une condition nécessaire à l’admissibilité mais non suffisante</w:t>
      </w:r>
    </w:p>
    <w:p w14:paraId="4FAB8FEE" w14:textId="453C1E93" w:rsidR="00B3573E" w:rsidRPr="006F25A3" w:rsidRDefault="00B3573E" w:rsidP="00B3573E">
      <w:pPr>
        <w:tabs>
          <w:tab w:val="left" w:pos="142"/>
        </w:tabs>
        <w:ind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L</w:t>
      </w:r>
      <w:r w:rsidRPr="006F25A3">
        <w:rPr>
          <w:rFonts w:ascii="Times New Roman" w:eastAsia="Times New Roman" w:hAnsi="Times New Roman" w:cs="Times New Roman"/>
          <w:color w:val="000000"/>
        </w:rPr>
        <w:t>es commentaires des professeurs et l’avis du conseil de classe sont pris en considération</w:t>
      </w:r>
      <w:r>
        <w:rPr>
          <w:rFonts w:ascii="Times New Roman" w:eastAsia="Times New Roman" w:hAnsi="Times New Roman" w:cs="Times New Roman"/>
          <w:color w:val="000000"/>
        </w:rPr>
        <w:t xml:space="preserve">, ainsi que </w:t>
      </w:r>
      <w:r w:rsidRPr="006F25A3">
        <w:rPr>
          <w:rFonts w:ascii="Times New Roman" w:eastAsia="Times New Roman" w:hAnsi="Times New Roman" w:cs="Times New Roman"/>
          <w:color w:val="000000"/>
        </w:rPr>
        <w:t>les notes a</w:t>
      </w:r>
      <w:r>
        <w:rPr>
          <w:rFonts w:ascii="Times New Roman" w:eastAsia="Times New Roman" w:hAnsi="Times New Roman" w:cs="Times New Roman"/>
          <w:color w:val="000000"/>
        </w:rPr>
        <w:t>ux épreuves anticipées du bac de</w:t>
      </w:r>
      <w:r w:rsidRPr="006F25A3">
        <w:rPr>
          <w:rFonts w:ascii="Times New Roman" w:eastAsia="Times New Roman" w:hAnsi="Times New Roman" w:cs="Times New Roman"/>
          <w:color w:val="000000"/>
        </w:rPr>
        <w:t xml:space="preserve"> Français </w:t>
      </w:r>
    </w:p>
    <w:p w14:paraId="03BD6A6B" w14:textId="0AB68A6C" w:rsidR="00B3573E" w:rsidRPr="006F25A3" w:rsidRDefault="006D42DA" w:rsidP="00B3573E">
      <w:pPr>
        <w:tabs>
          <w:tab w:val="left" w:pos="142"/>
        </w:tabs>
        <w:ind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I</w:t>
      </w:r>
      <w:r w:rsidR="00B3573E" w:rsidRPr="006F25A3">
        <w:rPr>
          <w:rFonts w:ascii="Times New Roman" w:eastAsia="Times New Roman" w:hAnsi="Times New Roman" w:cs="Times New Roman"/>
          <w:color w:val="000000"/>
        </w:rPr>
        <w:t>l s’agit d’un double diplôme avec Sciences Po Paris : les résultats du socle « littéraire » comptent pour moitié dans l’appréciation générale. Le</w:t>
      </w:r>
      <w:r w:rsidR="000F0D03">
        <w:rPr>
          <w:rFonts w:ascii="Times New Roman" w:eastAsia="Times New Roman" w:hAnsi="Times New Roman" w:cs="Times New Roman"/>
          <w:color w:val="000000"/>
        </w:rPr>
        <w:t>s</w:t>
      </w:r>
      <w:r w:rsidR="00B3573E" w:rsidRPr="006F25A3">
        <w:rPr>
          <w:rFonts w:ascii="Times New Roman" w:eastAsia="Times New Roman" w:hAnsi="Times New Roman" w:cs="Times New Roman"/>
          <w:color w:val="000000"/>
        </w:rPr>
        <w:t xml:space="preserve"> candidat</w:t>
      </w:r>
      <w:r w:rsidR="000F0D03">
        <w:rPr>
          <w:rFonts w:ascii="Times New Roman" w:eastAsia="Times New Roman" w:hAnsi="Times New Roman" w:cs="Times New Roman"/>
          <w:color w:val="000000"/>
        </w:rPr>
        <w:t>(e)s</w:t>
      </w:r>
      <w:r w:rsidR="00B3573E" w:rsidRPr="006F25A3">
        <w:rPr>
          <w:rFonts w:ascii="Times New Roman" w:eastAsia="Times New Roman" w:hAnsi="Times New Roman" w:cs="Times New Roman"/>
          <w:color w:val="000000"/>
        </w:rPr>
        <w:t xml:space="preserve"> doi</w:t>
      </w:r>
      <w:r w:rsidR="000F0D03">
        <w:rPr>
          <w:rFonts w:ascii="Times New Roman" w:eastAsia="Times New Roman" w:hAnsi="Times New Roman" w:cs="Times New Roman"/>
          <w:color w:val="000000"/>
        </w:rPr>
        <w:t>ven</w:t>
      </w:r>
      <w:r w:rsidR="00B3573E" w:rsidRPr="006F25A3">
        <w:rPr>
          <w:rFonts w:ascii="Times New Roman" w:eastAsia="Times New Roman" w:hAnsi="Times New Roman" w:cs="Times New Roman"/>
          <w:color w:val="000000"/>
        </w:rPr>
        <w:t>t aussi prouver par des choix d’opti</w:t>
      </w:r>
      <w:r w:rsidR="000F0D03">
        <w:rPr>
          <w:rFonts w:ascii="Times New Roman" w:eastAsia="Times New Roman" w:hAnsi="Times New Roman" w:cs="Times New Roman"/>
          <w:color w:val="000000"/>
        </w:rPr>
        <w:t>on ou des travaux personnels leur</w:t>
      </w:r>
      <w:r w:rsidR="00B3573E" w:rsidRPr="006F25A3">
        <w:rPr>
          <w:rFonts w:ascii="Times New Roman" w:eastAsia="Times New Roman" w:hAnsi="Times New Roman" w:cs="Times New Roman"/>
          <w:color w:val="000000"/>
        </w:rPr>
        <w:t xml:space="preserve"> intérêt pour les disciplines enseignées à Sciences Po (sciences sociales, économie, histoire contemporaine, sciences ou philosophie politiques </w:t>
      </w:r>
      <w:proofErr w:type="spellStart"/>
      <w:r w:rsidR="00B3573E" w:rsidRPr="006F25A3">
        <w:rPr>
          <w:rFonts w:ascii="Times New Roman" w:eastAsia="Times New Roman" w:hAnsi="Times New Roman" w:cs="Times New Roman"/>
          <w:color w:val="000000"/>
        </w:rPr>
        <w:t>etc</w:t>
      </w:r>
      <w:proofErr w:type="spellEnd"/>
      <w:r w:rsidR="00B3573E" w:rsidRPr="006F25A3">
        <w:rPr>
          <w:rFonts w:ascii="Times New Roman" w:eastAsia="Times New Roman" w:hAnsi="Times New Roman" w:cs="Times New Roman"/>
          <w:color w:val="000000"/>
        </w:rPr>
        <w:t>)</w:t>
      </w:r>
    </w:p>
    <w:p w14:paraId="627AF9DA" w14:textId="067C2F0D" w:rsidR="00B3573E" w:rsidRDefault="006D42DA" w:rsidP="006D42DA">
      <w:pPr>
        <w:pStyle w:val="Paragraphedeliste"/>
        <w:numPr>
          <w:ilvl w:val="0"/>
          <w:numId w:val="2"/>
        </w:numPr>
        <w:tabs>
          <w:tab w:val="left" w:pos="142"/>
        </w:tabs>
        <w:ind w:left="0"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00B3573E">
        <w:rPr>
          <w:rFonts w:ascii="Times New Roman" w:eastAsia="Times New Roman" w:hAnsi="Times New Roman" w:cs="Times New Roman"/>
          <w:color w:val="000000"/>
        </w:rPr>
        <w:t>nfin, une importance</w:t>
      </w:r>
      <w:r w:rsidR="00B3573E" w:rsidRPr="006F25A3">
        <w:rPr>
          <w:rFonts w:ascii="Times New Roman" w:eastAsia="Times New Roman" w:hAnsi="Times New Roman" w:cs="Times New Roman"/>
          <w:color w:val="000000"/>
        </w:rPr>
        <w:t xml:space="preserve"> particulière est accordée à la lettre de motivation : celle-ci ne doit pas seulement exprimer des généralités sur l’intérêt du double cursus, mais exposer une personnalité précisément portée vers les deux faces de cette formation. Elle doit montrer que le</w:t>
      </w:r>
      <w:r w:rsidR="000F0D03">
        <w:rPr>
          <w:rFonts w:ascii="Times New Roman" w:eastAsia="Times New Roman" w:hAnsi="Times New Roman" w:cs="Times New Roman"/>
          <w:color w:val="000000"/>
        </w:rPr>
        <w:t>s</w:t>
      </w:r>
      <w:r w:rsidR="00B3573E" w:rsidRPr="006F25A3">
        <w:rPr>
          <w:rFonts w:ascii="Times New Roman" w:eastAsia="Times New Roman" w:hAnsi="Times New Roman" w:cs="Times New Roman"/>
          <w:color w:val="000000"/>
        </w:rPr>
        <w:t xml:space="preserve"> candidat</w:t>
      </w:r>
      <w:r w:rsidR="000F0D03">
        <w:rPr>
          <w:rFonts w:ascii="Times New Roman" w:eastAsia="Times New Roman" w:hAnsi="Times New Roman" w:cs="Times New Roman"/>
          <w:color w:val="000000"/>
        </w:rPr>
        <w:t>(e)s saven</w:t>
      </w:r>
      <w:r w:rsidR="00B3573E" w:rsidRPr="006F25A3">
        <w:rPr>
          <w:rFonts w:ascii="Times New Roman" w:eastAsia="Times New Roman" w:hAnsi="Times New Roman" w:cs="Times New Roman"/>
          <w:color w:val="000000"/>
        </w:rPr>
        <w:t>t à quoi il</w:t>
      </w:r>
      <w:r w:rsidR="000F0D03">
        <w:rPr>
          <w:rFonts w:ascii="Times New Roman" w:eastAsia="Times New Roman" w:hAnsi="Times New Roman" w:cs="Times New Roman"/>
          <w:color w:val="000000"/>
        </w:rPr>
        <w:t>s</w:t>
      </w:r>
      <w:r w:rsidR="00B3573E" w:rsidRPr="006F25A3">
        <w:rPr>
          <w:rFonts w:ascii="Times New Roman" w:eastAsia="Times New Roman" w:hAnsi="Times New Roman" w:cs="Times New Roman"/>
          <w:color w:val="000000"/>
        </w:rPr>
        <w:t xml:space="preserve"> s’engage</w:t>
      </w:r>
      <w:r w:rsidR="000F0D03">
        <w:rPr>
          <w:rFonts w:ascii="Times New Roman" w:eastAsia="Times New Roman" w:hAnsi="Times New Roman" w:cs="Times New Roman"/>
          <w:color w:val="000000"/>
        </w:rPr>
        <w:t xml:space="preserve">nt, ont commencé à réfléchir à leur orientation, et </w:t>
      </w:r>
      <w:r w:rsidR="00B3573E" w:rsidRPr="006F25A3">
        <w:rPr>
          <w:rFonts w:ascii="Times New Roman" w:eastAsia="Times New Roman" w:hAnsi="Times New Roman" w:cs="Times New Roman"/>
          <w:color w:val="000000"/>
        </w:rPr>
        <w:t>ne confond</w:t>
      </w:r>
      <w:r w:rsidR="000F0D03">
        <w:rPr>
          <w:rFonts w:ascii="Times New Roman" w:eastAsia="Times New Roman" w:hAnsi="Times New Roman" w:cs="Times New Roman"/>
          <w:color w:val="000000"/>
        </w:rPr>
        <w:t>ent</w:t>
      </w:r>
      <w:r w:rsidR="00B3573E" w:rsidRPr="006F25A3">
        <w:rPr>
          <w:rFonts w:ascii="Times New Roman" w:eastAsia="Times New Roman" w:hAnsi="Times New Roman" w:cs="Times New Roman"/>
          <w:color w:val="000000"/>
        </w:rPr>
        <w:t xml:space="preserve"> pas cette formation avec une CPGE.</w:t>
      </w:r>
    </w:p>
    <w:p w14:paraId="654E8AF7" w14:textId="77777777" w:rsidR="006D42DA" w:rsidRPr="006D42DA" w:rsidRDefault="006D42DA" w:rsidP="006D42DA">
      <w:pPr>
        <w:tabs>
          <w:tab w:val="left" w:pos="142"/>
        </w:tabs>
        <w:jc w:val="both"/>
        <w:rPr>
          <w:rFonts w:ascii="Times New Roman" w:eastAsia="Times New Roman" w:hAnsi="Times New Roman" w:cs="Times New Roman"/>
          <w:color w:val="000000"/>
        </w:rPr>
      </w:pPr>
    </w:p>
    <w:p w14:paraId="1F4ADF9D" w14:textId="1C7DC65B" w:rsidR="006D42DA" w:rsidRPr="005A3031" w:rsidRDefault="00B3573E" w:rsidP="006D42DA">
      <w:pPr>
        <w:pStyle w:val="Paragraphedeliste"/>
        <w:numPr>
          <w:ilvl w:val="0"/>
          <w:numId w:val="1"/>
        </w:numPr>
        <w:tabs>
          <w:tab w:val="left" w:pos="851"/>
        </w:tabs>
        <w:ind w:left="567" w:firstLine="0"/>
        <w:rPr>
          <w:rFonts w:ascii="Times New Roman" w:eastAsia="Times New Roman" w:hAnsi="Times New Roman" w:cs="Times New Roman"/>
          <w:b/>
          <w:color w:val="000000"/>
        </w:rPr>
      </w:pPr>
      <w:r w:rsidRPr="005A3031">
        <w:rPr>
          <w:rFonts w:ascii="Times New Roman" w:eastAsia="Times New Roman" w:hAnsi="Times New Roman" w:cs="Times New Roman"/>
          <w:b/>
          <w:color w:val="000000"/>
        </w:rPr>
        <w:t>Procédure d’admission</w:t>
      </w:r>
    </w:p>
    <w:p w14:paraId="202F5AF1" w14:textId="77777777" w:rsidR="006D42DA" w:rsidRPr="006D42DA" w:rsidRDefault="006D42DA" w:rsidP="006D42DA">
      <w:pPr>
        <w:tabs>
          <w:tab w:val="left" w:pos="851"/>
        </w:tabs>
        <w:ind w:left="360"/>
        <w:rPr>
          <w:rFonts w:ascii="Times New Roman" w:eastAsia="Times New Roman" w:hAnsi="Times New Roman" w:cs="Times New Roman"/>
          <w:color w:val="000000"/>
        </w:rPr>
      </w:pPr>
    </w:p>
    <w:p w14:paraId="5FD30A69" w14:textId="77777777" w:rsidR="006D42DA" w:rsidRPr="006D42DA" w:rsidRDefault="006D42DA" w:rsidP="006D42DA">
      <w:pPr>
        <w:numPr>
          <w:ilvl w:val="0"/>
          <w:numId w:val="3"/>
        </w:numPr>
        <w:contextualSpacing/>
        <w:rPr>
          <w:rFonts w:ascii="Times New Roman" w:hAnsi="Times New Roman" w:cs="Times New Roman"/>
        </w:rPr>
      </w:pPr>
      <w:r w:rsidRPr="006D42DA">
        <w:rPr>
          <w:rFonts w:ascii="Times New Roman" w:hAnsi="Times New Roman" w:cs="Times New Roman"/>
        </w:rPr>
        <w:t>Définition de l’épreuve :</w:t>
      </w:r>
    </w:p>
    <w:p w14:paraId="3E433AD5" w14:textId="21CEB718" w:rsidR="006D42DA" w:rsidRPr="006D42DA" w:rsidRDefault="006D42DA" w:rsidP="006D42DA">
      <w:pPr>
        <w:rPr>
          <w:rFonts w:ascii="Times New Roman" w:hAnsi="Times New Roman" w:cs="Times New Roman"/>
        </w:rPr>
      </w:pPr>
      <w:r w:rsidRPr="006D42DA">
        <w:rPr>
          <w:rFonts w:ascii="Times New Roman" w:hAnsi="Times New Roman" w:cs="Times New Roman"/>
        </w:rPr>
        <w:t>-</w:t>
      </w:r>
      <w:r>
        <w:rPr>
          <w:rFonts w:ascii="Times New Roman" w:hAnsi="Times New Roman" w:cs="Times New Roman"/>
        </w:rPr>
        <w:t xml:space="preserve"> </w:t>
      </w:r>
      <w:r w:rsidRPr="006D42DA">
        <w:rPr>
          <w:rFonts w:ascii="Times New Roman" w:hAnsi="Times New Roman" w:cs="Times New Roman"/>
        </w:rPr>
        <w:t xml:space="preserve">Nature : </w:t>
      </w:r>
      <w:r w:rsidR="00E266AA">
        <w:rPr>
          <w:rFonts w:ascii="Times New Roman" w:hAnsi="Times New Roman" w:cs="Times New Roman"/>
        </w:rPr>
        <w:t>entretien d’une vingtaine de minutes : le</w:t>
      </w:r>
      <w:r w:rsidR="000F0D03">
        <w:rPr>
          <w:rFonts w:ascii="Times New Roman" w:hAnsi="Times New Roman" w:cs="Times New Roman"/>
        </w:rPr>
        <w:t>s</w:t>
      </w:r>
      <w:r w:rsidR="00E266AA">
        <w:rPr>
          <w:rFonts w:ascii="Times New Roman" w:hAnsi="Times New Roman" w:cs="Times New Roman"/>
        </w:rPr>
        <w:t xml:space="preserve"> candidat</w:t>
      </w:r>
      <w:r w:rsidR="000F0D03">
        <w:rPr>
          <w:rFonts w:ascii="Times New Roman" w:hAnsi="Times New Roman" w:cs="Times New Roman"/>
        </w:rPr>
        <w:t>(e)s</w:t>
      </w:r>
      <w:r w:rsidR="00E266AA">
        <w:rPr>
          <w:rFonts w:ascii="Times New Roman" w:hAnsi="Times New Roman" w:cs="Times New Roman"/>
        </w:rPr>
        <w:t xml:space="preserve"> se présente</w:t>
      </w:r>
      <w:r w:rsidR="000F0D03">
        <w:rPr>
          <w:rFonts w:ascii="Times New Roman" w:hAnsi="Times New Roman" w:cs="Times New Roman"/>
        </w:rPr>
        <w:t>nt</w:t>
      </w:r>
      <w:r w:rsidR="00E266AA">
        <w:rPr>
          <w:rFonts w:ascii="Times New Roman" w:hAnsi="Times New Roman" w:cs="Times New Roman"/>
        </w:rPr>
        <w:t xml:space="preserve"> et explique</w:t>
      </w:r>
      <w:r w:rsidR="000F0D03">
        <w:rPr>
          <w:rFonts w:ascii="Times New Roman" w:hAnsi="Times New Roman" w:cs="Times New Roman"/>
        </w:rPr>
        <w:t>nt les raisons de leur</w:t>
      </w:r>
      <w:r w:rsidR="00E266AA">
        <w:rPr>
          <w:rFonts w:ascii="Times New Roman" w:hAnsi="Times New Roman" w:cs="Times New Roman"/>
        </w:rPr>
        <w:t xml:space="preserve"> candidature, puis une </w:t>
      </w:r>
      <w:r w:rsidRPr="006D42DA">
        <w:rPr>
          <w:rFonts w:ascii="Times New Roman" w:hAnsi="Times New Roman" w:cs="Times New Roman"/>
        </w:rPr>
        <w:t>discussion libre</w:t>
      </w:r>
      <w:r w:rsidR="00E266AA">
        <w:rPr>
          <w:rFonts w:ascii="Times New Roman" w:hAnsi="Times New Roman" w:cs="Times New Roman"/>
        </w:rPr>
        <w:t xml:space="preserve"> s’engage avec le jury</w:t>
      </w:r>
    </w:p>
    <w:p w14:paraId="3434CB4E" w14:textId="295DA6E2" w:rsidR="006D42DA" w:rsidRPr="006D42DA" w:rsidRDefault="006D42DA" w:rsidP="006D42DA">
      <w:pPr>
        <w:jc w:val="both"/>
        <w:rPr>
          <w:rFonts w:ascii="Times New Roman" w:hAnsi="Times New Roman" w:cs="Times New Roman"/>
        </w:rPr>
      </w:pPr>
      <w:r w:rsidRPr="006D42DA">
        <w:rPr>
          <w:rFonts w:ascii="Times New Roman" w:hAnsi="Times New Roman" w:cs="Times New Roman"/>
        </w:rPr>
        <w:t>-Obj</w:t>
      </w:r>
      <w:r w:rsidR="000F0D03">
        <w:rPr>
          <w:rFonts w:ascii="Times New Roman" w:hAnsi="Times New Roman" w:cs="Times New Roman"/>
        </w:rPr>
        <w:t>ectif : évaluer la motivation des</w:t>
      </w:r>
      <w:r w:rsidRPr="006D42DA">
        <w:rPr>
          <w:rFonts w:ascii="Times New Roman" w:hAnsi="Times New Roman" w:cs="Times New Roman"/>
        </w:rPr>
        <w:t xml:space="preserve"> candidat</w:t>
      </w:r>
      <w:r w:rsidR="000F0D03">
        <w:rPr>
          <w:rFonts w:ascii="Times New Roman" w:hAnsi="Times New Roman" w:cs="Times New Roman"/>
        </w:rPr>
        <w:t>(e)s, leur culture générale, leur</w:t>
      </w:r>
      <w:r w:rsidRPr="006D42DA">
        <w:rPr>
          <w:rFonts w:ascii="Times New Roman" w:hAnsi="Times New Roman" w:cs="Times New Roman"/>
        </w:rPr>
        <w:t xml:space="preserve"> ouverture d’esprit, la cohérence</w:t>
      </w:r>
      <w:r w:rsidR="000F0D03">
        <w:rPr>
          <w:rFonts w:ascii="Times New Roman" w:hAnsi="Times New Roman" w:cs="Times New Roman"/>
        </w:rPr>
        <w:t xml:space="preserve"> de leur</w:t>
      </w:r>
      <w:r w:rsidRPr="006D42DA">
        <w:rPr>
          <w:rFonts w:ascii="Times New Roman" w:hAnsi="Times New Roman" w:cs="Times New Roman"/>
        </w:rPr>
        <w:t xml:space="preserve"> projet d’études</w:t>
      </w:r>
      <w:r>
        <w:rPr>
          <w:rFonts w:ascii="Times New Roman" w:hAnsi="Times New Roman" w:cs="Times New Roman"/>
        </w:rPr>
        <w:t>, et l’articulation entre le cursus suivi à Sciences Po et la filière choisie à la Sorbonne</w:t>
      </w:r>
      <w:r w:rsidRPr="006D42DA">
        <w:rPr>
          <w:rFonts w:ascii="Times New Roman" w:hAnsi="Times New Roman" w:cs="Times New Roman"/>
        </w:rPr>
        <w:t>.</w:t>
      </w:r>
    </w:p>
    <w:p w14:paraId="68684594" w14:textId="77777777" w:rsidR="006D42DA" w:rsidRPr="006D42DA" w:rsidRDefault="006D42DA" w:rsidP="006D42DA">
      <w:pPr>
        <w:rPr>
          <w:rFonts w:ascii="Times New Roman" w:hAnsi="Times New Roman" w:cs="Times New Roman"/>
        </w:rPr>
      </w:pPr>
      <w:r w:rsidRPr="006D42DA">
        <w:rPr>
          <w:rFonts w:ascii="Times New Roman" w:hAnsi="Times New Roman" w:cs="Times New Roman"/>
        </w:rPr>
        <w:t xml:space="preserve">Plus spécifiquement, </w:t>
      </w:r>
    </w:p>
    <w:p w14:paraId="03421B3B" w14:textId="0C8E09B9" w:rsidR="006D42DA" w:rsidRPr="006D42DA" w:rsidRDefault="006D42DA" w:rsidP="006D42DA">
      <w:pPr>
        <w:jc w:val="both"/>
        <w:rPr>
          <w:rFonts w:ascii="Times New Roman" w:hAnsi="Times New Roman" w:cs="Times New Roman"/>
        </w:rPr>
      </w:pPr>
      <w:r w:rsidRPr="006D42DA">
        <w:rPr>
          <w:rFonts w:ascii="Times New Roman" w:hAnsi="Times New Roman" w:cs="Times New Roman"/>
        </w:rPr>
        <w:t>-pour Sciences Po : évaluer l’intérêt pour le monde contem</w:t>
      </w:r>
      <w:r w:rsidR="000F0D03">
        <w:rPr>
          <w:rFonts w:ascii="Times New Roman" w:hAnsi="Times New Roman" w:cs="Times New Roman"/>
        </w:rPr>
        <w:t>porain à travers d</w:t>
      </w:r>
      <w:r>
        <w:rPr>
          <w:rFonts w:ascii="Times New Roman" w:hAnsi="Times New Roman" w:cs="Times New Roman"/>
        </w:rPr>
        <w:t>es lectures (</w:t>
      </w:r>
      <w:r w:rsidRPr="006D42DA">
        <w:rPr>
          <w:rFonts w:ascii="Times New Roman" w:hAnsi="Times New Roman" w:cs="Times New Roman"/>
        </w:rPr>
        <w:t>presse française, étrangère, ouverture internationale</w:t>
      </w:r>
      <w:r>
        <w:rPr>
          <w:rFonts w:ascii="Times New Roman" w:hAnsi="Times New Roman" w:cs="Times New Roman"/>
        </w:rPr>
        <w:t>), pour les disciplines enseigné</w:t>
      </w:r>
      <w:r w:rsidR="000F0D03">
        <w:rPr>
          <w:rFonts w:ascii="Times New Roman" w:hAnsi="Times New Roman" w:cs="Times New Roman"/>
        </w:rPr>
        <w:t>es à Sciences Po, ainsi que l’</w:t>
      </w:r>
      <w:r>
        <w:rPr>
          <w:rFonts w:ascii="Times New Roman" w:hAnsi="Times New Roman" w:cs="Times New Roman"/>
        </w:rPr>
        <w:t>adhésion au projet académique de l’IEP</w:t>
      </w:r>
      <w:r w:rsidRPr="006D42DA">
        <w:rPr>
          <w:rFonts w:ascii="Times New Roman" w:hAnsi="Times New Roman" w:cs="Times New Roman"/>
        </w:rPr>
        <w:t>.</w:t>
      </w:r>
    </w:p>
    <w:p w14:paraId="1976576B" w14:textId="5B00F48F" w:rsidR="006F25A3" w:rsidRDefault="006D42DA" w:rsidP="006D42DA">
      <w:pPr>
        <w:rPr>
          <w:rFonts w:ascii="Times New Roman" w:eastAsia="Times New Roman" w:hAnsi="Times New Roman" w:cs="Times New Roman"/>
          <w:color w:val="000000"/>
        </w:rPr>
      </w:pPr>
      <w:r w:rsidRPr="006D42DA">
        <w:rPr>
          <w:rFonts w:ascii="Times New Roman" w:hAnsi="Times New Roman" w:cs="Times New Roman"/>
        </w:rPr>
        <w:t>-pour la Sorbonne : évaluer la motivation pour la filière demandée (Lettres classiques ou modernes, Histoire ou Philosophie), ainsi que le sérieux et la diversité des lectures</w:t>
      </w:r>
      <w:r>
        <w:rPr>
          <w:rFonts w:ascii="Times New Roman" w:hAnsi="Times New Roman" w:cs="Times New Roman"/>
        </w:rPr>
        <w:t>, au-delà des programmes traités dans le cadre de l’enseignement secondaire.</w:t>
      </w:r>
      <w:r w:rsidR="006F25A3" w:rsidRPr="006D42DA">
        <w:rPr>
          <w:rFonts w:ascii="Times New Roman" w:eastAsia="Times New Roman" w:hAnsi="Times New Roman" w:cs="Times New Roman"/>
          <w:color w:val="000000"/>
        </w:rPr>
        <w:t> </w:t>
      </w:r>
    </w:p>
    <w:p w14:paraId="43AB97B8" w14:textId="77777777" w:rsidR="00767F0C" w:rsidRDefault="00767F0C" w:rsidP="006D42DA">
      <w:pPr>
        <w:rPr>
          <w:rFonts w:ascii="Times New Roman" w:eastAsia="Times New Roman" w:hAnsi="Times New Roman" w:cs="Times New Roman"/>
          <w:color w:val="000000"/>
        </w:rPr>
      </w:pPr>
    </w:p>
    <w:p w14:paraId="28E83374" w14:textId="328DF7D0" w:rsidR="00767F0C" w:rsidRDefault="00767F0C" w:rsidP="006D42D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Quelques statistiques : </w:t>
      </w:r>
    </w:p>
    <w:p w14:paraId="0B68AF2C" w14:textId="1DDFA72A" w:rsidR="00767F0C" w:rsidRDefault="00767F0C" w:rsidP="006D42DA">
      <w:pPr>
        <w:rPr>
          <w:rFonts w:ascii="Times New Roman" w:eastAsia="Times New Roman" w:hAnsi="Times New Roman" w:cs="Times New Roman"/>
          <w:color w:val="000000"/>
        </w:rPr>
      </w:pPr>
      <w:r>
        <w:rPr>
          <w:rFonts w:ascii="Times New Roman" w:eastAsia="Times New Roman" w:hAnsi="Times New Roman" w:cs="Times New Roman"/>
          <w:color w:val="000000"/>
        </w:rPr>
        <w:t>En 2019, 1040 candidat</w:t>
      </w:r>
      <w:r w:rsidR="000F0D03">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s </w:t>
      </w:r>
      <w:r w:rsidR="003F5F51">
        <w:rPr>
          <w:rFonts w:ascii="Times New Roman" w:eastAsia="Times New Roman" w:hAnsi="Times New Roman" w:cs="Times New Roman"/>
          <w:color w:val="000000"/>
        </w:rPr>
        <w:t>(</w:t>
      </w:r>
      <w:r>
        <w:rPr>
          <w:rFonts w:ascii="Times New Roman" w:eastAsia="Times New Roman" w:hAnsi="Times New Roman" w:cs="Times New Roman"/>
          <w:color w:val="000000"/>
        </w:rPr>
        <w:t>toutes procédures confondues</w:t>
      </w:r>
      <w:r w:rsidR="003F5F51">
        <w:rPr>
          <w:rFonts w:ascii="Times New Roman" w:eastAsia="Times New Roman" w:hAnsi="Times New Roman" w:cs="Times New Roman"/>
          <w:color w:val="000000"/>
        </w:rPr>
        <w:t>)</w:t>
      </w:r>
      <w:r>
        <w:rPr>
          <w:rFonts w:ascii="Times New Roman" w:eastAsia="Times New Roman" w:hAnsi="Times New Roman" w:cs="Times New Roman"/>
          <w:color w:val="000000"/>
        </w:rPr>
        <w:t>, 283 admissibles, 108 admis</w:t>
      </w:r>
    </w:p>
    <w:p w14:paraId="3EF526F4" w14:textId="77777777" w:rsidR="00E266AA" w:rsidRDefault="00E266AA" w:rsidP="006D42DA">
      <w:pPr>
        <w:rPr>
          <w:rFonts w:ascii="Times New Roman" w:eastAsia="Times New Roman" w:hAnsi="Times New Roman" w:cs="Times New Roman"/>
          <w:color w:val="000000"/>
        </w:rPr>
      </w:pPr>
    </w:p>
    <w:p w14:paraId="5DE4419F" w14:textId="77777777" w:rsidR="00E266AA" w:rsidRDefault="00E266AA" w:rsidP="006D42DA">
      <w:pPr>
        <w:rPr>
          <w:rFonts w:ascii="Times New Roman" w:eastAsia="Times New Roman" w:hAnsi="Times New Roman" w:cs="Times New Roman"/>
          <w:color w:val="000000"/>
        </w:rPr>
      </w:pPr>
    </w:p>
    <w:p w14:paraId="0188C8E4" w14:textId="77777777" w:rsidR="00796C02" w:rsidRDefault="00796C02" w:rsidP="006D42DA">
      <w:pPr>
        <w:rPr>
          <w:rFonts w:ascii="Times New Roman" w:eastAsia="Times New Roman" w:hAnsi="Times New Roman" w:cs="Times New Roman"/>
          <w:color w:val="000000"/>
        </w:rPr>
      </w:pPr>
    </w:p>
    <w:p w14:paraId="2E42AC1F" w14:textId="25B427E0" w:rsidR="00E266AA" w:rsidRPr="00E266AA" w:rsidRDefault="00796C02" w:rsidP="00E266AA">
      <w:pPr>
        <w:pStyle w:val="Paragraphedeliste"/>
        <w:numPr>
          <w:ilvl w:val="0"/>
          <w:numId w:val="3"/>
        </w:numPr>
        <w:rPr>
          <w:rFonts w:ascii="Times New Roman" w:hAnsi="Times New Roman" w:cs="Times New Roman"/>
        </w:rPr>
      </w:pPr>
      <w:r w:rsidRPr="00796C02">
        <w:rPr>
          <w:rFonts w:ascii="Times New Roman" w:hAnsi="Times New Roman" w:cs="Times New Roman"/>
        </w:rPr>
        <w:t>Attentes du jury :</w:t>
      </w:r>
    </w:p>
    <w:p w14:paraId="73E98CBE" w14:textId="5A25BDC0" w:rsidR="00796C02" w:rsidRPr="00796C02" w:rsidRDefault="00796C02" w:rsidP="00796C02">
      <w:pPr>
        <w:jc w:val="both"/>
        <w:rPr>
          <w:rFonts w:ascii="Times New Roman" w:hAnsi="Times New Roman" w:cs="Times New Roman"/>
        </w:rPr>
      </w:pPr>
      <w:r w:rsidRPr="00796C02">
        <w:rPr>
          <w:rFonts w:ascii="Times New Roman" w:hAnsi="Times New Roman" w:cs="Times New Roman"/>
        </w:rPr>
        <w:t xml:space="preserve">-Présentation détaillée mais spontanée : éviter à tout prix les discours préparés et récités devant le jury. La présentation doit être personnelle, faire apparaître les lignes de force d’une personnalité et d’un parcours scolaire, mais aussi mettre en valeur les activités extra-scolaires, les expériences originales. Les réponses aux questions doivent être personnelles et argumentées. </w:t>
      </w:r>
      <w:r w:rsidR="000F0D03">
        <w:rPr>
          <w:rFonts w:ascii="Times New Roman" w:hAnsi="Times New Roman" w:cs="Times New Roman"/>
        </w:rPr>
        <w:t>On attend des candidat(e)s</w:t>
      </w:r>
      <w:r w:rsidRPr="00796C02">
        <w:rPr>
          <w:rFonts w:ascii="Times New Roman" w:hAnsi="Times New Roman" w:cs="Times New Roman"/>
        </w:rPr>
        <w:t xml:space="preserve"> qu'ils saisissent les occasions que leur donne le jury d’approfondir la discussion. Soulignons une nouvelle fois que les questions partent toujours de points que les candidat</w:t>
      </w:r>
      <w:r w:rsidR="000F0D03">
        <w:rPr>
          <w:rFonts w:ascii="Times New Roman" w:hAnsi="Times New Roman" w:cs="Times New Roman"/>
        </w:rPr>
        <w:t>(e)</w:t>
      </w:r>
      <w:r w:rsidRPr="00796C02">
        <w:rPr>
          <w:rFonts w:ascii="Times New Roman" w:hAnsi="Times New Roman" w:cs="Times New Roman"/>
        </w:rPr>
        <w:t>s ont eux-mêmes abordés</w:t>
      </w:r>
      <w:r>
        <w:rPr>
          <w:rFonts w:ascii="Times New Roman" w:hAnsi="Times New Roman" w:cs="Times New Roman"/>
        </w:rPr>
        <w:t>, dans leur dossier de candidature ou dans leur présentation</w:t>
      </w:r>
      <w:r w:rsidRPr="00796C02">
        <w:rPr>
          <w:rFonts w:ascii="Times New Roman" w:hAnsi="Times New Roman" w:cs="Times New Roman"/>
        </w:rPr>
        <w:t xml:space="preserve">. Elles visent à évaluer des capacités de réaction, une certaine agilité intellectuelle et une curiosité d'esprit. </w:t>
      </w:r>
    </w:p>
    <w:p w14:paraId="61C93B39" w14:textId="1E7C4D72" w:rsidR="00796C02" w:rsidRPr="00796C02" w:rsidRDefault="00796C02" w:rsidP="00796C02">
      <w:pPr>
        <w:jc w:val="both"/>
        <w:rPr>
          <w:rFonts w:ascii="Times New Roman" w:hAnsi="Times New Roman" w:cs="Times New Roman"/>
        </w:rPr>
      </w:pPr>
      <w:r w:rsidRPr="00796C02">
        <w:rPr>
          <w:rFonts w:ascii="Times New Roman" w:hAnsi="Times New Roman" w:cs="Times New Roman"/>
        </w:rPr>
        <w:t>-Variété des centres d’intérêt et des lectures, sans restriction sur une période ou sur une partie du monde. Les focalisations sont les bienvenues mais une certaine diversité est attendue. Le jury demande surtout que le</w:t>
      </w:r>
      <w:r w:rsidR="000F0D03">
        <w:rPr>
          <w:rFonts w:ascii="Times New Roman" w:hAnsi="Times New Roman" w:cs="Times New Roman"/>
        </w:rPr>
        <w:t> / la</w:t>
      </w:r>
      <w:r w:rsidRPr="00796C02">
        <w:rPr>
          <w:rFonts w:ascii="Times New Roman" w:hAnsi="Times New Roman" w:cs="Times New Roman"/>
        </w:rPr>
        <w:t xml:space="preserve"> candidat</w:t>
      </w:r>
      <w:r w:rsidR="000F0D03">
        <w:rPr>
          <w:rFonts w:ascii="Times New Roman" w:hAnsi="Times New Roman" w:cs="Times New Roman"/>
        </w:rPr>
        <w:t>(e)</w:t>
      </w:r>
      <w:r w:rsidRPr="00796C02">
        <w:rPr>
          <w:rFonts w:ascii="Times New Roman" w:hAnsi="Times New Roman" w:cs="Times New Roman"/>
        </w:rPr>
        <w:t xml:space="preserve"> sache justifier ses goûts, ses affinités ou au contraire son absence d’affinité avec un genre, un auteur, un système de pensée, un courant historique ou philosophique.</w:t>
      </w:r>
    </w:p>
    <w:p w14:paraId="7FF1F09D" w14:textId="1A726BE9" w:rsidR="00796C02" w:rsidRPr="00796C02" w:rsidRDefault="00796C02" w:rsidP="00796C02">
      <w:pPr>
        <w:widowControl w:val="0"/>
        <w:autoSpaceDE w:val="0"/>
        <w:autoSpaceDN w:val="0"/>
        <w:adjustRightInd w:val="0"/>
        <w:jc w:val="both"/>
        <w:rPr>
          <w:rFonts w:ascii="Times New Roman" w:hAnsi="Times New Roman" w:cs="Times New Roman"/>
        </w:rPr>
      </w:pPr>
      <w:r w:rsidRPr="00796C02">
        <w:rPr>
          <w:rFonts w:ascii="Times New Roman" w:hAnsi="Times New Roman" w:cs="Times New Roman"/>
        </w:rPr>
        <w:t>- Le double cursus incluant une troisième année entièrement accomplie à l’étranger, le jury attend des candidat</w:t>
      </w:r>
      <w:r w:rsidR="000F0D03">
        <w:rPr>
          <w:rFonts w:ascii="Times New Roman" w:hAnsi="Times New Roman" w:cs="Times New Roman"/>
        </w:rPr>
        <w:t>(e)</w:t>
      </w:r>
      <w:r w:rsidRPr="00796C02">
        <w:rPr>
          <w:rFonts w:ascii="Times New Roman" w:hAnsi="Times New Roman" w:cs="Times New Roman"/>
        </w:rPr>
        <w:t>s un</w:t>
      </w:r>
      <w:r w:rsidR="000F0D03">
        <w:rPr>
          <w:rFonts w:ascii="Times New Roman" w:hAnsi="Times New Roman" w:cs="Times New Roman"/>
        </w:rPr>
        <w:t xml:space="preserve">e curiosité pour le monde qui les </w:t>
      </w:r>
      <w:r w:rsidRPr="00796C02">
        <w:rPr>
          <w:rFonts w:ascii="Times New Roman" w:hAnsi="Times New Roman" w:cs="Times New Roman"/>
        </w:rPr>
        <w:t xml:space="preserve">entoure, ou même des ébauches de projets d’études à l’étranger pour cette année-là. </w:t>
      </w:r>
    </w:p>
    <w:p w14:paraId="7FA8C159" w14:textId="77777777" w:rsidR="00796C02" w:rsidRPr="00796C02" w:rsidRDefault="00796C02" w:rsidP="00796C02">
      <w:pPr>
        <w:jc w:val="both"/>
        <w:rPr>
          <w:rFonts w:ascii="Times New Roman" w:hAnsi="Times New Roman" w:cs="Times New Roman"/>
        </w:rPr>
      </w:pPr>
    </w:p>
    <w:p w14:paraId="080E7F87" w14:textId="77777777" w:rsidR="00796C02" w:rsidRPr="00796C02" w:rsidRDefault="00796C02" w:rsidP="00796C02">
      <w:pPr>
        <w:numPr>
          <w:ilvl w:val="0"/>
          <w:numId w:val="3"/>
        </w:numPr>
        <w:ind w:left="0" w:firstLine="426"/>
        <w:contextualSpacing/>
        <w:jc w:val="both"/>
        <w:rPr>
          <w:rFonts w:ascii="Times New Roman" w:hAnsi="Times New Roman" w:cs="Times New Roman"/>
        </w:rPr>
      </w:pPr>
      <w:r w:rsidRPr="00796C02">
        <w:rPr>
          <w:rFonts w:ascii="Times New Roman" w:hAnsi="Times New Roman" w:cs="Times New Roman"/>
        </w:rPr>
        <w:t xml:space="preserve">Le jury constate avec plaisir que les mises en garde des rapports précédents sur le manque de spontanéité d'un trop grand nombre de  prestations ont été entendues. Il rappelle toutefois que la spontanéité est une </w:t>
      </w:r>
      <w:r w:rsidRPr="00796C02">
        <w:rPr>
          <w:rFonts w:ascii="Times New Roman" w:hAnsi="Times New Roman" w:cs="Times New Roman"/>
          <w:b/>
        </w:rPr>
        <w:t xml:space="preserve">qualité qui se travaille. </w:t>
      </w:r>
      <w:r w:rsidRPr="00796C02">
        <w:rPr>
          <w:rFonts w:ascii="Times New Roman" w:hAnsi="Times New Roman" w:cs="Times New Roman"/>
        </w:rPr>
        <w:t xml:space="preserve"> Elle ne saurait se confondre avec une expression familière ou incorrecte. Bannir absolument les "ouais", les "et cetera" (le jury demandera immanquablement au candidat de préciser sa pensée !), les expressions comme "Ça nous enseigne beaucoup sur ...", Je me connais mieux en ...", les tics de langage. Veiller également à la clarté de l'élocution, en s'entraînant par exemple à lire régulièrement des textes à voix haute.  </w:t>
      </w:r>
    </w:p>
    <w:p w14:paraId="2F3F0BD3" w14:textId="77777777" w:rsidR="00796C02" w:rsidRPr="00796C02" w:rsidRDefault="00796C02" w:rsidP="00796C02">
      <w:pPr>
        <w:ind w:firstLine="426"/>
        <w:jc w:val="both"/>
        <w:rPr>
          <w:rFonts w:ascii="Times New Roman" w:hAnsi="Times New Roman" w:cs="Times New Roman"/>
        </w:rPr>
      </w:pPr>
      <w:r w:rsidRPr="00796C02">
        <w:rPr>
          <w:rFonts w:ascii="Times New Roman" w:hAnsi="Times New Roman" w:cs="Times New Roman"/>
          <w:color w:val="FF0000"/>
        </w:rPr>
        <w:t xml:space="preserve">      </w:t>
      </w:r>
      <w:r w:rsidRPr="00796C02">
        <w:rPr>
          <w:rFonts w:ascii="Times New Roman" w:hAnsi="Times New Roman" w:cs="Times New Roman"/>
        </w:rPr>
        <w:t xml:space="preserve">Il continue à déplorer : </w:t>
      </w:r>
    </w:p>
    <w:p w14:paraId="20B576D2" w14:textId="77777777" w:rsidR="00796C02" w:rsidRPr="00796C02" w:rsidRDefault="00796C02" w:rsidP="00796C02">
      <w:pPr>
        <w:jc w:val="both"/>
        <w:rPr>
          <w:rFonts w:ascii="Times New Roman" w:hAnsi="Times New Roman" w:cs="Times New Roman"/>
        </w:rPr>
      </w:pPr>
      <w:r w:rsidRPr="00796C02">
        <w:rPr>
          <w:rFonts w:ascii="Times New Roman" w:hAnsi="Times New Roman" w:cs="Times New Roman"/>
        </w:rPr>
        <w:t>-Les lectures partielles de morceaux choisis</w:t>
      </w:r>
    </w:p>
    <w:p w14:paraId="6C9C0F9B" w14:textId="77777777" w:rsidR="00796C02" w:rsidRPr="00796C02" w:rsidRDefault="00796C02" w:rsidP="00796C02">
      <w:pPr>
        <w:jc w:val="both"/>
        <w:rPr>
          <w:rFonts w:ascii="Times New Roman" w:hAnsi="Times New Roman" w:cs="Times New Roman"/>
        </w:rPr>
      </w:pPr>
      <w:r w:rsidRPr="00796C02">
        <w:rPr>
          <w:rFonts w:ascii="Times New Roman" w:hAnsi="Times New Roman" w:cs="Times New Roman"/>
        </w:rPr>
        <w:t>-Le manque d’autonomie dans le choix des ouvrages : trop de lectures contraintes liées à un programme de révisions (du Bac, de l’examen de Sciences Po)</w:t>
      </w:r>
    </w:p>
    <w:p w14:paraId="3A0FABCA" w14:textId="77777777" w:rsidR="00796C02" w:rsidRPr="00796C02" w:rsidRDefault="00796C02" w:rsidP="00796C02">
      <w:pPr>
        <w:jc w:val="both"/>
        <w:rPr>
          <w:rFonts w:ascii="Times New Roman" w:hAnsi="Times New Roman" w:cs="Times New Roman"/>
          <w:color w:val="FF0000"/>
        </w:rPr>
      </w:pPr>
      <w:r w:rsidRPr="00796C02">
        <w:rPr>
          <w:rFonts w:ascii="Times New Roman" w:hAnsi="Times New Roman" w:cs="Times New Roman"/>
        </w:rPr>
        <w:t xml:space="preserve">-Les réponses qui se limitent à un catalogue de faits, ou à une énumération de noms de personnalités du passé ou du présent considérées comme prestigieuses. Les candidats qui se mettent dans cette situation se révèlent le plus souvent incapables de répondre à la moindre question du jury sur les faits ou les personnages qu'ils ont eux-mêmes cités. </w:t>
      </w:r>
    </w:p>
    <w:p w14:paraId="063E2F3D" w14:textId="77777777" w:rsidR="00796C02" w:rsidRPr="00796C02" w:rsidRDefault="00796C02" w:rsidP="00796C02">
      <w:pPr>
        <w:jc w:val="both"/>
        <w:rPr>
          <w:rFonts w:ascii="Times New Roman" w:hAnsi="Times New Roman" w:cs="Times New Roman"/>
        </w:rPr>
      </w:pPr>
    </w:p>
    <w:p w14:paraId="1AA6FC3F" w14:textId="77777777" w:rsidR="00796C02" w:rsidRPr="005A3031" w:rsidRDefault="00796C02" w:rsidP="00796C02">
      <w:pPr>
        <w:jc w:val="both"/>
        <w:rPr>
          <w:rFonts w:ascii="Times New Roman" w:hAnsi="Times New Roman" w:cs="Times New Roman"/>
          <w:b/>
        </w:rPr>
      </w:pPr>
      <w:r w:rsidRPr="005A3031">
        <w:rPr>
          <w:rFonts w:ascii="Times New Roman" w:hAnsi="Times New Roman" w:cs="Times New Roman"/>
          <w:b/>
        </w:rPr>
        <w:t xml:space="preserve">En Lettres : </w:t>
      </w:r>
    </w:p>
    <w:p w14:paraId="1327C280" w14:textId="1F113B27" w:rsidR="00796C02" w:rsidRPr="00796C02" w:rsidRDefault="00796C02" w:rsidP="00796C02">
      <w:pPr>
        <w:jc w:val="both"/>
        <w:rPr>
          <w:rFonts w:ascii="Times New Roman" w:hAnsi="Times New Roman" w:cs="Times New Roman"/>
        </w:rPr>
      </w:pPr>
      <w:r w:rsidRPr="00796C02">
        <w:rPr>
          <w:rFonts w:ascii="Times New Roman" w:hAnsi="Times New Roman" w:cs="Times New Roman"/>
        </w:rPr>
        <w:t>Le jury redit que la culture littéraire des candidat</w:t>
      </w:r>
      <w:r w:rsidR="000F0D03">
        <w:rPr>
          <w:rFonts w:ascii="Times New Roman" w:hAnsi="Times New Roman" w:cs="Times New Roman"/>
        </w:rPr>
        <w:t>(e)</w:t>
      </w:r>
      <w:r w:rsidRPr="00796C02">
        <w:rPr>
          <w:rFonts w:ascii="Times New Roman" w:hAnsi="Times New Roman" w:cs="Times New Roman"/>
        </w:rPr>
        <w:t>s est trop souvent lacunaire et superficielle. Les candidat</w:t>
      </w:r>
      <w:r w:rsidR="000F0D03">
        <w:rPr>
          <w:rFonts w:ascii="Times New Roman" w:hAnsi="Times New Roman" w:cs="Times New Roman"/>
        </w:rPr>
        <w:t>(e)</w:t>
      </w:r>
      <w:r w:rsidRPr="00796C02">
        <w:rPr>
          <w:rFonts w:ascii="Times New Roman" w:hAnsi="Times New Roman" w:cs="Times New Roman"/>
        </w:rPr>
        <w:t>s sont rarement en mesure de présenter une analyse personnelle des textes et du profit intellectuel - ou simplement du plaisir - qu’ils en ont retiré.</w:t>
      </w:r>
    </w:p>
    <w:p w14:paraId="775D5228" w14:textId="53AE7CB5" w:rsidR="00796C02" w:rsidRPr="00796C02" w:rsidRDefault="00796C02" w:rsidP="00796C02">
      <w:pPr>
        <w:jc w:val="both"/>
        <w:rPr>
          <w:rFonts w:ascii="Times New Roman" w:hAnsi="Times New Roman" w:cs="Times New Roman"/>
        </w:rPr>
      </w:pPr>
      <w:r w:rsidRPr="00796C02">
        <w:rPr>
          <w:rFonts w:ascii="Times New Roman" w:hAnsi="Times New Roman" w:cs="Times New Roman"/>
        </w:rPr>
        <w:t>Les candidat</w:t>
      </w:r>
      <w:r w:rsidR="000F0D03">
        <w:rPr>
          <w:rFonts w:ascii="Times New Roman" w:hAnsi="Times New Roman" w:cs="Times New Roman"/>
        </w:rPr>
        <w:t>(e)</w:t>
      </w:r>
      <w:r w:rsidRPr="00796C02">
        <w:rPr>
          <w:rFonts w:ascii="Times New Roman" w:hAnsi="Times New Roman" w:cs="Times New Roman"/>
        </w:rPr>
        <w:t xml:space="preserve">s ne savent pas toujours expliquer pourquoi ils souhaitent suivre des cours de littérature, de langue française et de culture antique et non continuer à lire </w:t>
      </w:r>
      <w:r>
        <w:rPr>
          <w:rFonts w:ascii="Times New Roman" w:hAnsi="Times New Roman" w:cs="Times New Roman"/>
        </w:rPr>
        <w:t xml:space="preserve">et à écrire </w:t>
      </w:r>
      <w:r w:rsidRPr="00796C02">
        <w:rPr>
          <w:rFonts w:ascii="Times New Roman" w:hAnsi="Times New Roman" w:cs="Times New Roman"/>
        </w:rPr>
        <w:t xml:space="preserve">pendant leurs loisirs. Or ils </w:t>
      </w:r>
      <w:r w:rsidR="000F0D03">
        <w:rPr>
          <w:rFonts w:ascii="Times New Roman" w:hAnsi="Times New Roman" w:cs="Times New Roman"/>
        </w:rPr>
        <w:t xml:space="preserve">/ elles </w:t>
      </w:r>
      <w:r w:rsidRPr="00796C02">
        <w:rPr>
          <w:rFonts w:ascii="Times New Roman" w:hAnsi="Times New Roman" w:cs="Times New Roman"/>
        </w:rPr>
        <w:t xml:space="preserve">s’engagent à faire des dissertations, des commentaires de textes, à rendre des travaux qui requièrent l’apprentissage de techniques rigoureuses. On n’attend pas d’eux une énumération de classiques mais des références précises à de grandes œuvres de la </w:t>
      </w:r>
      <w:r w:rsidRPr="00796C02">
        <w:rPr>
          <w:rFonts w:ascii="Times New Roman" w:hAnsi="Times New Roman" w:cs="Times New Roman"/>
        </w:rPr>
        <w:lastRenderedPageBreak/>
        <w:t>littérature, qu'elle soit française ou mondiale, classique ou contemporaine. Le jury regrette enfin que trop d’ouvrages de type journalistique (reportages, témoignages personnels) soient considérés comme des œuvres littéraires.</w:t>
      </w:r>
    </w:p>
    <w:p w14:paraId="5225C86F" w14:textId="77777777" w:rsidR="00796C02" w:rsidRPr="00796C02" w:rsidRDefault="00796C02" w:rsidP="00796C02">
      <w:pPr>
        <w:jc w:val="both"/>
        <w:rPr>
          <w:rFonts w:ascii="Times New Roman" w:hAnsi="Times New Roman" w:cs="Times New Roman"/>
        </w:rPr>
      </w:pPr>
    </w:p>
    <w:p w14:paraId="7AF2A384" w14:textId="77777777" w:rsidR="00E266AA" w:rsidRDefault="00E266AA" w:rsidP="00796C02">
      <w:pPr>
        <w:jc w:val="both"/>
        <w:rPr>
          <w:rFonts w:ascii="Times New Roman" w:hAnsi="Times New Roman" w:cs="Times New Roman"/>
        </w:rPr>
      </w:pPr>
    </w:p>
    <w:p w14:paraId="4977F6D7" w14:textId="77777777" w:rsidR="00E266AA" w:rsidRPr="005A3031" w:rsidRDefault="00E266AA" w:rsidP="00796C02">
      <w:pPr>
        <w:jc w:val="both"/>
        <w:rPr>
          <w:rFonts w:ascii="Times New Roman" w:hAnsi="Times New Roman" w:cs="Times New Roman"/>
          <w:b/>
        </w:rPr>
      </w:pPr>
    </w:p>
    <w:p w14:paraId="0E872690" w14:textId="77777777" w:rsidR="00796C02" w:rsidRPr="005A3031" w:rsidRDefault="00796C02" w:rsidP="00796C02">
      <w:pPr>
        <w:jc w:val="both"/>
        <w:rPr>
          <w:rFonts w:ascii="Times New Roman" w:hAnsi="Times New Roman" w:cs="Times New Roman"/>
          <w:b/>
        </w:rPr>
      </w:pPr>
      <w:r w:rsidRPr="005A3031">
        <w:rPr>
          <w:rFonts w:ascii="Times New Roman" w:hAnsi="Times New Roman" w:cs="Times New Roman"/>
          <w:b/>
        </w:rPr>
        <w:t xml:space="preserve">En Histoire : </w:t>
      </w:r>
    </w:p>
    <w:p w14:paraId="71DF2CCA" w14:textId="65C60F33" w:rsidR="00796C02" w:rsidRPr="00796C02" w:rsidRDefault="00796C02" w:rsidP="00796C02">
      <w:pPr>
        <w:jc w:val="both"/>
        <w:rPr>
          <w:rFonts w:ascii="Times New Roman" w:hAnsi="Times New Roman" w:cs="Times New Roman"/>
        </w:rPr>
      </w:pPr>
      <w:r w:rsidRPr="00796C02">
        <w:rPr>
          <w:rFonts w:ascii="Times New Roman" w:eastAsia="Times New Roman" w:hAnsi="Times New Roman" w:cs="Times New Roman"/>
          <w:color w:val="000000"/>
        </w:rPr>
        <w:t>Le jury déplore également une culture lacunaire et superficielle des candidat</w:t>
      </w:r>
      <w:r w:rsidR="000F0D03">
        <w:rPr>
          <w:rFonts w:ascii="Times New Roman" w:eastAsia="Times New Roman" w:hAnsi="Times New Roman" w:cs="Times New Roman"/>
          <w:color w:val="000000"/>
        </w:rPr>
        <w:t>(e)</w:t>
      </w:r>
      <w:r w:rsidRPr="00796C02">
        <w:rPr>
          <w:rFonts w:ascii="Times New Roman" w:eastAsia="Times New Roman" w:hAnsi="Times New Roman" w:cs="Times New Roman"/>
          <w:color w:val="000000"/>
        </w:rPr>
        <w:t>s</w:t>
      </w:r>
      <w:r>
        <w:rPr>
          <w:rFonts w:ascii="Times New Roman" w:eastAsia="Times New Roman" w:hAnsi="Times New Roman" w:cs="Times New Roman"/>
          <w:color w:val="000000"/>
        </w:rPr>
        <w:t>, trop centrée sur le XXème siècle</w:t>
      </w:r>
      <w:r w:rsidRPr="00796C02">
        <w:rPr>
          <w:rFonts w:ascii="Times New Roman" w:eastAsia="Times New Roman" w:hAnsi="Times New Roman" w:cs="Times New Roman"/>
          <w:color w:val="000000"/>
        </w:rPr>
        <w:t>. Ceux-ci parviennent trop rarement à justifier leur choix de faire une licence en Sorbonne et en particulier à convaincre le jury de leur intérêt pour les périodes antérieures à 1870, étant entendu que cet intérêt peut se man</w:t>
      </w:r>
      <w:r w:rsidR="00E266AA">
        <w:rPr>
          <w:rFonts w:ascii="Times New Roman" w:eastAsia="Times New Roman" w:hAnsi="Times New Roman" w:cs="Times New Roman"/>
          <w:color w:val="000000"/>
        </w:rPr>
        <w:t>ifester de différentes manières :</w:t>
      </w:r>
      <w:r w:rsidRPr="00796C02">
        <w:rPr>
          <w:rFonts w:ascii="Times New Roman" w:eastAsia="Times New Roman" w:hAnsi="Times New Roman" w:cs="Times New Roman"/>
          <w:color w:val="000000"/>
        </w:rPr>
        <w:t xml:space="preserve"> lecture de livres d’histoire, </w:t>
      </w:r>
      <w:r w:rsidR="00E266AA">
        <w:rPr>
          <w:rFonts w:ascii="Times New Roman" w:eastAsia="Times New Roman" w:hAnsi="Times New Roman" w:cs="Times New Roman"/>
          <w:color w:val="000000"/>
        </w:rPr>
        <w:t xml:space="preserve">de biographies, </w:t>
      </w:r>
      <w:r w:rsidRPr="00796C02">
        <w:rPr>
          <w:rFonts w:ascii="Times New Roman" w:eastAsia="Times New Roman" w:hAnsi="Times New Roman" w:cs="Times New Roman"/>
          <w:color w:val="000000"/>
        </w:rPr>
        <w:t>visite de monuments, de musées ou d’exposition</w:t>
      </w:r>
      <w:r>
        <w:rPr>
          <w:rFonts w:ascii="Times New Roman" w:eastAsia="Times New Roman" w:hAnsi="Times New Roman" w:cs="Times New Roman"/>
          <w:color w:val="000000"/>
        </w:rPr>
        <w:t xml:space="preserve">, </w:t>
      </w:r>
      <w:r w:rsidR="00E266AA">
        <w:rPr>
          <w:rFonts w:ascii="Times New Roman" w:eastAsia="Times New Roman" w:hAnsi="Times New Roman" w:cs="Times New Roman"/>
          <w:color w:val="000000"/>
        </w:rPr>
        <w:t>émissions et documentaires consacrés aux grandes problématiques de l’Histoire</w:t>
      </w:r>
      <w:r w:rsidRPr="00796C02">
        <w:rPr>
          <w:rFonts w:ascii="Times New Roman" w:eastAsia="Times New Roman" w:hAnsi="Times New Roman" w:cs="Times New Roman"/>
          <w:color w:val="000000"/>
        </w:rPr>
        <w:t>. Le jury a toutefois fréquemment constaté que dans le cas où le</w:t>
      </w:r>
      <w:r w:rsidR="000F0D03">
        <w:rPr>
          <w:rFonts w:ascii="Times New Roman" w:eastAsia="Times New Roman" w:hAnsi="Times New Roman" w:cs="Times New Roman"/>
          <w:color w:val="000000"/>
        </w:rPr>
        <w:t xml:space="preserve"> / la</w:t>
      </w:r>
      <w:r w:rsidRPr="00796C02">
        <w:rPr>
          <w:rFonts w:ascii="Times New Roman" w:eastAsia="Times New Roman" w:hAnsi="Times New Roman" w:cs="Times New Roman"/>
          <w:color w:val="000000"/>
        </w:rPr>
        <w:t xml:space="preserve"> candidat</w:t>
      </w:r>
      <w:r w:rsidR="000F0D03">
        <w:rPr>
          <w:rFonts w:ascii="Times New Roman" w:eastAsia="Times New Roman" w:hAnsi="Times New Roman" w:cs="Times New Roman"/>
          <w:color w:val="000000"/>
        </w:rPr>
        <w:t>(e)</w:t>
      </w:r>
      <w:r w:rsidRPr="00796C02">
        <w:rPr>
          <w:rFonts w:ascii="Times New Roman" w:eastAsia="Times New Roman" w:hAnsi="Times New Roman" w:cs="Times New Roman"/>
          <w:color w:val="000000"/>
        </w:rPr>
        <w:t xml:space="preserve"> évoque une visite de monument ou d'exposition pour illustrer son intérêt pour l'histoire, il est rarement capable d'aller au-delà d'une simple mention, donnant ainsi l'impression d'une curiosité touristique, non historique. </w:t>
      </w:r>
      <w:r w:rsidR="00E266AA">
        <w:rPr>
          <w:rFonts w:ascii="Times New Roman" w:eastAsia="Times New Roman" w:hAnsi="Times New Roman" w:cs="Times New Roman"/>
          <w:color w:val="000000"/>
        </w:rPr>
        <w:t>De même, lorsque certain</w:t>
      </w:r>
      <w:r w:rsidR="000F0D03">
        <w:rPr>
          <w:rFonts w:ascii="Times New Roman" w:eastAsia="Times New Roman" w:hAnsi="Times New Roman" w:cs="Times New Roman"/>
          <w:color w:val="000000"/>
        </w:rPr>
        <w:t>(e)</w:t>
      </w:r>
      <w:r w:rsidR="00E266AA">
        <w:rPr>
          <w:rFonts w:ascii="Times New Roman" w:eastAsia="Times New Roman" w:hAnsi="Times New Roman" w:cs="Times New Roman"/>
          <w:color w:val="000000"/>
        </w:rPr>
        <w:t>s candidat</w:t>
      </w:r>
      <w:r w:rsidR="000F0D03">
        <w:rPr>
          <w:rFonts w:ascii="Times New Roman" w:eastAsia="Times New Roman" w:hAnsi="Times New Roman" w:cs="Times New Roman"/>
          <w:color w:val="000000"/>
        </w:rPr>
        <w:t>(e)</w:t>
      </w:r>
      <w:r w:rsidR="00E266AA">
        <w:rPr>
          <w:rFonts w:ascii="Times New Roman" w:eastAsia="Times New Roman" w:hAnsi="Times New Roman" w:cs="Times New Roman"/>
          <w:color w:val="000000"/>
        </w:rPr>
        <w:t xml:space="preserve">s évoquent leurs voyages, l’intérêt pour l’histoire des lieux est superficiel, pour ne pas dire absent. </w:t>
      </w:r>
      <w:r w:rsidRPr="00796C02">
        <w:rPr>
          <w:rFonts w:ascii="Times New Roman" w:eastAsia="Times New Roman" w:hAnsi="Times New Roman" w:cs="Times New Roman"/>
          <w:color w:val="000000"/>
        </w:rPr>
        <w:t>Les étudiant</w:t>
      </w:r>
      <w:r w:rsidR="000F0D03">
        <w:rPr>
          <w:rFonts w:ascii="Times New Roman" w:eastAsia="Times New Roman" w:hAnsi="Times New Roman" w:cs="Times New Roman"/>
          <w:color w:val="000000"/>
        </w:rPr>
        <w:t>(e)</w:t>
      </w:r>
      <w:r w:rsidRPr="00796C02">
        <w:rPr>
          <w:rFonts w:ascii="Times New Roman" w:eastAsia="Times New Roman" w:hAnsi="Times New Roman" w:cs="Times New Roman"/>
          <w:color w:val="000000"/>
        </w:rPr>
        <w:t>s doivent en outre avoir conscience que l’Antiquité, le Moyen Âge et l’époque moderne constituent l’essentiel de la licence en histoire dans le cadre du double diplôme (au moins 85 % hors options) puisque l'époque contemporaine est étudiée en grande partie à Sciences-Po.</w:t>
      </w:r>
    </w:p>
    <w:p w14:paraId="19C6305B" w14:textId="77777777" w:rsidR="00796C02" w:rsidRPr="005A3031" w:rsidRDefault="00796C02" w:rsidP="00796C02">
      <w:pPr>
        <w:jc w:val="both"/>
        <w:rPr>
          <w:rFonts w:ascii="Times New Roman" w:hAnsi="Times New Roman" w:cs="Times New Roman"/>
          <w:b/>
        </w:rPr>
      </w:pPr>
    </w:p>
    <w:p w14:paraId="6339C6FB" w14:textId="77777777" w:rsidR="00796C02" w:rsidRPr="005A3031" w:rsidRDefault="00796C02" w:rsidP="00796C02">
      <w:pPr>
        <w:jc w:val="both"/>
        <w:rPr>
          <w:rFonts w:ascii="Times New Roman" w:hAnsi="Times New Roman" w:cs="Times New Roman"/>
          <w:b/>
        </w:rPr>
      </w:pPr>
      <w:r w:rsidRPr="005A3031">
        <w:rPr>
          <w:rFonts w:ascii="Times New Roman" w:hAnsi="Times New Roman" w:cs="Times New Roman"/>
          <w:b/>
        </w:rPr>
        <w:t xml:space="preserve">En Philosophie : </w:t>
      </w:r>
    </w:p>
    <w:p w14:paraId="3A9386AB" w14:textId="4FB2CADD" w:rsidR="00796C02" w:rsidRPr="00796C02" w:rsidRDefault="00796C02" w:rsidP="00796C02">
      <w:pPr>
        <w:jc w:val="both"/>
        <w:rPr>
          <w:rFonts w:ascii="Times New Roman" w:hAnsi="Times New Roman" w:cs="Times New Roman"/>
        </w:rPr>
      </w:pPr>
      <w:r w:rsidRPr="00796C02">
        <w:rPr>
          <w:rFonts w:ascii="Times New Roman" w:hAnsi="Times New Roman" w:cs="Times New Roman"/>
        </w:rPr>
        <w:t>Le jury remarque que pour une très grande majorité de candidat</w:t>
      </w:r>
      <w:r w:rsidR="000F0D03">
        <w:rPr>
          <w:rFonts w:ascii="Times New Roman" w:hAnsi="Times New Roman" w:cs="Times New Roman"/>
        </w:rPr>
        <w:t>(e)</w:t>
      </w:r>
      <w:r w:rsidRPr="00796C02">
        <w:rPr>
          <w:rFonts w:ascii="Times New Roman" w:hAnsi="Times New Roman" w:cs="Times New Roman"/>
        </w:rPr>
        <w:t>s, les lectures personnelles, hors programme scolaire, sont inexistantes. Or sont attendus des candidats capables d’expliquer et de justifier leur goût pour la philosophie, en se référant à des lectures personnelles d’auteurs classiques ou contemporains, et manifestant une curiosité intellectuelle indispensable pour envisager un cycle supérieur dans cette spécialité. La philosophie étant une discipline découverte en classe de terminale, les candidat</w:t>
      </w:r>
      <w:r w:rsidR="000F0D03">
        <w:rPr>
          <w:rFonts w:ascii="Times New Roman" w:hAnsi="Times New Roman" w:cs="Times New Roman"/>
        </w:rPr>
        <w:t>(e)</w:t>
      </w:r>
      <w:r w:rsidRPr="00796C02">
        <w:rPr>
          <w:rFonts w:ascii="Times New Roman" w:hAnsi="Times New Roman" w:cs="Times New Roman"/>
        </w:rPr>
        <w:t>s doivent parvenir à convaincre que leur désir de poursuivre des études supérieures dans cette discipline ne découle pas d’un simple engouement passager, mais qu’il correspond à un intérêt personnel réfléchi.</w:t>
      </w:r>
    </w:p>
    <w:p w14:paraId="778F7BF6" w14:textId="77777777" w:rsidR="00796C02" w:rsidRPr="006D42DA" w:rsidRDefault="00796C02" w:rsidP="006D42DA">
      <w:pPr>
        <w:rPr>
          <w:rFonts w:ascii="Times New Roman" w:eastAsia="Times New Roman" w:hAnsi="Times New Roman" w:cs="Times New Roman"/>
          <w:color w:val="000000"/>
        </w:rPr>
      </w:pPr>
    </w:p>
    <w:p w14:paraId="6C046C19" w14:textId="77777777" w:rsidR="003913DA" w:rsidRPr="006F25A3" w:rsidRDefault="003913DA">
      <w:pPr>
        <w:rPr>
          <w:rFonts w:ascii="Times New Roman" w:hAnsi="Times New Roman" w:cs="Times New Roman"/>
        </w:rPr>
      </w:pPr>
    </w:p>
    <w:sectPr w:rsidR="003913DA" w:rsidRPr="006F25A3" w:rsidSect="004E7C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4C9"/>
    <w:multiLevelType w:val="hybridMultilevel"/>
    <w:tmpl w:val="B9DA9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C80AF9"/>
    <w:multiLevelType w:val="hybridMultilevel"/>
    <w:tmpl w:val="7F6499A4"/>
    <w:lvl w:ilvl="0" w:tplc="EDE4E2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922D56"/>
    <w:multiLevelType w:val="hybridMultilevel"/>
    <w:tmpl w:val="1F2C21A0"/>
    <w:lvl w:ilvl="0" w:tplc="19FC544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0D3AB0"/>
    <w:multiLevelType w:val="hybridMultilevel"/>
    <w:tmpl w:val="B9DA9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F3"/>
    <w:rsid w:val="000F0D03"/>
    <w:rsid w:val="001655F3"/>
    <w:rsid w:val="003913DA"/>
    <w:rsid w:val="003F5F51"/>
    <w:rsid w:val="004E7CE5"/>
    <w:rsid w:val="005A3031"/>
    <w:rsid w:val="006C7CC3"/>
    <w:rsid w:val="006D42DA"/>
    <w:rsid w:val="006F25A3"/>
    <w:rsid w:val="00744D04"/>
    <w:rsid w:val="00757674"/>
    <w:rsid w:val="00767F0C"/>
    <w:rsid w:val="00796C02"/>
    <w:rsid w:val="009E3F71"/>
    <w:rsid w:val="00A26E97"/>
    <w:rsid w:val="00B3573E"/>
    <w:rsid w:val="00D75C51"/>
    <w:rsid w:val="00E266AA"/>
    <w:rsid w:val="00F10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6A8B"/>
  <w14:defaultImageDpi w14:val="300"/>
  <w15:docId w15:val="{48DC4015-EA48-41F5-944B-DCD8876F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73E"/>
    <w:pPr>
      <w:ind w:left="720"/>
      <w:contextualSpacing/>
    </w:pPr>
  </w:style>
  <w:style w:type="character" w:styleId="Lienhypertexte">
    <w:name w:val="Hyperlink"/>
    <w:basedOn w:val="Policepardfaut"/>
    <w:uiPriority w:val="99"/>
    <w:unhideWhenUsed/>
    <w:rsid w:val="00B3573E"/>
    <w:rPr>
      <w:color w:val="0000FF" w:themeColor="hyperlink"/>
      <w:u w:val="single"/>
    </w:rPr>
  </w:style>
  <w:style w:type="character" w:styleId="Lienhypertextesuivivisit">
    <w:name w:val="FollowedHyperlink"/>
    <w:basedOn w:val="Policepardfaut"/>
    <w:uiPriority w:val="99"/>
    <w:semiHidden/>
    <w:unhideWhenUsed/>
    <w:rsid w:val="00B3573E"/>
    <w:rPr>
      <w:color w:val="800080" w:themeColor="followedHyperlink"/>
      <w:u w:val="single"/>
    </w:rPr>
  </w:style>
  <w:style w:type="character" w:styleId="Marquedecommentaire">
    <w:name w:val="annotation reference"/>
    <w:uiPriority w:val="99"/>
    <w:semiHidden/>
    <w:unhideWhenUsed/>
    <w:rsid w:val="006D42DA"/>
    <w:rPr>
      <w:sz w:val="16"/>
      <w:szCs w:val="16"/>
    </w:rPr>
  </w:style>
  <w:style w:type="paragraph" w:styleId="Commentaire">
    <w:name w:val="annotation text"/>
    <w:basedOn w:val="Normal"/>
    <w:link w:val="CommentaireCar"/>
    <w:uiPriority w:val="99"/>
    <w:semiHidden/>
    <w:unhideWhenUsed/>
    <w:rsid w:val="006D42DA"/>
    <w:rPr>
      <w:rFonts w:ascii="Times New Roman" w:eastAsia="MS Mincho" w:hAnsi="Times New Roman" w:cs="Times New Roman"/>
      <w:sz w:val="20"/>
      <w:szCs w:val="20"/>
      <w:lang w:eastAsia="ja-JP"/>
    </w:rPr>
  </w:style>
  <w:style w:type="character" w:customStyle="1" w:styleId="CommentaireCar">
    <w:name w:val="Commentaire Car"/>
    <w:basedOn w:val="Policepardfaut"/>
    <w:link w:val="Commentaire"/>
    <w:uiPriority w:val="99"/>
    <w:semiHidden/>
    <w:rsid w:val="006D42DA"/>
    <w:rPr>
      <w:rFonts w:ascii="Times New Roman" w:eastAsia="MS Mincho" w:hAnsi="Times New Roman" w:cs="Times New Roman"/>
      <w:sz w:val="20"/>
      <w:szCs w:val="20"/>
      <w:lang w:eastAsia="ja-JP"/>
    </w:rPr>
  </w:style>
  <w:style w:type="paragraph" w:styleId="Textedebulles">
    <w:name w:val="Balloon Text"/>
    <w:basedOn w:val="Normal"/>
    <w:link w:val="TextedebullesCar"/>
    <w:uiPriority w:val="99"/>
    <w:semiHidden/>
    <w:unhideWhenUsed/>
    <w:rsid w:val="006D42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4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6874">
      <w:bodyDiv w:val="1"/>
      <w:marLeft w:val="0"/>
      <w:marRight w:val="0"/>
      <w:marTop w:val="0"/>
      <w:marBottom w:val="0"/>
      <w:divBdr>
        <w:top w:val="none" w:sz="0" w:space="0" w:color="auto"/>
        <w:left w:val="none" w:sz="0" w:space="0" w:color="auto"/>
        <w:bottom w:val="none" w:sz="0" w:space="0" w:color="auto"/>
        <w:right w:val="none" w:sz="0" w:space="0" w:color="auto"/>
      </w:divBdr>
      <w:divsChild>
        <w:div w:id="797525355">
          <w:marLeft w:val="0"/>
          <w:marRight w:val="0"/>
          <w:marTop w:val="0"/>
          <w:marBottom w:val="0"/>
          <w:divBdr>
            <w:top w:val="none" w:sz="0" w:space="0" w:color="auto"/>
            <w:left w:val="none" w:sz="0" w:space="0" w:color="auto"/>
            <w:bottom w:val="none" w:sz="0" w:space="0" w:color="auto"/>
            <w:right w:val="none" w:sz="0" w:space="0" w:color="auto"/>
          </w:divBdr>
        </w:div>
        <w:div w:id="979654676">
          <w:marLeft w:val="0"/>
          <w:marRight w:val="0"/>
          <w:marTop w:val="0"/>
          <w:marBottom w:val="0"/>
          <w:divBdr>
            <w:top w:val="none" w:sz="0" w:space="0" w:color="auto"/>
            <w:left w:val="none" w:sz="0" w:space="0" w:color="auto"/>
            <w:bottom w:val="none" w:sz="0" w:space="0" w:color="auto"/>
            <w:right w:val="none" w:sz="0" w:space="0" w:color="auto"/>
          </w:divBdr>
        </w:div>
        <w:div w:id="624776727">
          <w:marLeft w:val="0"/>
          <w:marRight w:val="0"/>
          <w:marTop w:val="0"/>
          <w:marBottom w:val="0"/>
          <w:divBdr>
            <w:top w:val="none" w:sz="0" w:space="0" w:color="auto"/>
            <w:left w:val="none" w:sz="0" w:space="0" w:color="auto"/>
            <w:bottom w:val="none" w:sz="0" w:space="0" w:color="auto"/>
            <w:right w:val="none" w:sz="0" w:space="0" w:color="auto"/>
          </w:divBdr>
        </w:div>
        <w:div w:id="1466046807">
          <w:marLeft w:val="0"/>
          <w:marRight w:val="0"/>
          <w:marTop w:val="0"/>
          <w:marBottom w:val="0"/>
          <w:divBdr>
            <w:top w:val="none" w:sz="0" w:space="0" w:color="auto"/>
            <w:left w:val="none" w:sz="0" w:space="0" w:color="auto"/>
            <w:bottom w:val="none" w:sz="0" w:space="0" w:color="auto"/>
            <w:right w:val="none" w:sz="0" w:space="0" w:color="auto"/>
          </w:divBdr>
        </w:div>
        <w:div w:id="491602410">
          <w:marLeft w:val="0"/>
          <w:marRight w:val="0"/>
          <w:marTop w:val="0"/>
          <w:marBottom w:val="0"/>
          <w:divBdr>
            <w:top w:val="none" w:sz="0" w:space="0" w:color="auto"/>
            <w:left w:val="none" w:sz="0" w:space="0" w:color="auto"/>
            <w:bottom w:val="none" w:sz="0" w:space="0" w:color="auto"/>
            <w:right w:val="none" w:sz="0" w:space="0" w:color="auto"/>
          </w:divBdr>
        </w:div>
        <w:div w:id="1446385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ndidat.sorbonne-universi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7733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soler</dc:creator>
  <cp:keywords/>
  <dc:description/>
  <cp:lastModifiedBy>Farida BERNIER</cp:lastModifiedBy>
  <cp:revision>2</cp:revision>
  <dcterms:created xsi:type="dcterms:W3CDTF">2019-12-04T12:37:00Z</dcterms:created>
  <dcterms:modified xsi:type="dcterms:W3CDTF">2019-12-04T12:37:00Z</dcterms:modified>
</cp:coreProperties>
</file>